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80" w:rsidRPr="00870380" w:rsidRDefault="00870380" w:rsidP="00870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870380" w:rsidRPr="00870380" w:rsidRDefault="00870380" w:rsidP="008703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Pr="00870380">
        <w:rPr>
          <w:rFonts w:ascii="Times New Roman" w:hAnsi="Times New Roman" w:cs="Times New Roman"/>
          <w:sz w:val="28"/>
          <w:szCs w:val="28"/>
        </w:rPr>
        <w:t>«Волшебница бумага»</w:t>
      </w:r>
    </w:p>
    <w:p w:rsidR="00870380" w:rsidRPr="00870380" w:rsidRDefault="00870380" w:rsidP="008703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870380" w:rsidRPr="00870380" w:rsidRDefault="00870380" w:rsidP="00870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Возраст учащихся: 5 - 7 лет</w:t>
      </w:r>
    </w:p>
    <w:p w:rsidR="00832708" w:rsidRDefault="00870380" w:rsidP="00870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"Волшебница бумага" художественной направленности, ориентирована на обучение детей техническим навыкам складывания, сгибания бумаги; развитие у них </w:t>
      </w:r>
      <w:proofErr w:type="gramStart"/>
      <w:r w:rsidRPr="00870380">
        <w:rPr>
          <w:rFonts w:ascii="Times New Roman" w:hAnsi="Times New Roman" w:cs="Times New Roman"/>
          <w:sz w:val="28"/>
          <w:szCs w:val="28"/>
        </w:rPr>
        <w:t>конструкторского  и</w:t>
      </w:r>
      <w:proofErr w:type="gramEnd"/>
      <w:r w:rsidRPr="00870380">
        <w:rPr>
          <w:rFonts w:ascii="Times New Roman" w:hAnsi="Times New Roman" w:cs="Times New Roman"/>
          <w:sz w:val="28"/>
          <w:szCs w:val="28"/>
        </w:rPr>
        <w:t xml:space="preserve"> образного  мышления,  пространственных  представлений  и  воображения, художественно-изобразительных  способностей.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Цель программы: развитие творческих способностей дошкольников в процессе овладения элемента</w:t>
      </w:r>
      <w:r>
        <w:rPr>
          <w:rFonts w:ascii="Times New Roman" w:hAnsi="Times New Roman" w:cs="Times New Roman"/>
          <w:sz w:val="28"/>
          <w:szCs w:val="28"/>
        </w:rPr>
        <w:t>рными приемами техники оригами.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− познакомить с особенностями искусства ориг</w:t>
      </w:r>
      <w:r>
        <w:rPr>
          <w:rFonts w:ascii="Times New Roman" w:hAnsi="Times New Roman" w:cs="Times New Roman"/>
          <w:sz w:val="28"/>
          <w:szCs w:val="28"/>
        </w:rPr>
        <w:t>ами;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 xml:space="preserve">- познакомить с основными геометрическими понятиями и базовыми формами оригами, </w:t>
      </w:r>
      <w:proofErr w:type="gramStart"/>
      <w:r w:rsidRPr="00870380">
        <w:rPr>
          <w:rFonts w:ascii="Times New Roman" w:hAnsi="Times New Roman" w:cs="Times New Roman"/>
          <w:sz w:val="28"/>
          <w:szCs w:val="28"/>
        </w:rPr>
        <w:t>свойствами  используемых</w:t>
      </w:r>
      <w:proofErr w:type="gramEnd"/>
      <w:r w:rsidRPr="00870380">
        <w:rPr>
          <w:rFonts w:ascii="Times New Roman" w:hAnsi="Times New Roman" w:cs="Times New Roman"/>
          <w:sz w:val="28"/>
          <w:szCs w:val="28"/>
        </w:rPr>
        <w:t xml:space="preserve">  материалов,  способам</w:t>
      </w:r>
      <w:r>
        <w:rPr>
          <w:rFonts w:ascii="Times New Roman" w:hAnsi="Times New Roman" w:cs="Times New Roman"/>
          <w:sz w:val="28"/>
          <w:szCs w:val="28"/>
        </w:rPr>
        <w:t>и  их  обработки  и применения;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proofErr w:type="gramStart"/>
      <w:r w:rsidRPr="00870380">
        <w:rPr>
          <w:rFonts w:ascii="Times New Roman" w:hAnsi="Times New Roman" w:cs="Times New Roman"/>
          <w:sz w:val="28"/>
          <w:szCs w:val="28"/>
        </w:rPr>
        <w:t>приемами  складывания</w:t>
      </w:r>
      <w:proofErr w:type="gramEnd"/>
      <w:r w:rsidRPr="00870380">
        <w:rPr>
          <w:rFonts w:ascii="Times New Roman" w:hAnsi="Times New Roman" w:cs="Times New Roman"/>
          <w:sz w:val="28"/>
          <w:szCs w:val="28"/>
        </w:rPr>
        <w:t xml:space="preserve">  моделей  оригами  разной  степени  сложности  и  из  разных материалов; учит</w:t>
      </w:r>
      <w:r>
        <w:rPr>
          <w:rFonts w:ascii="Times New Roman" w:hAnsi="Times New Roman" w:cs="Times New Roman"/>
          <w:sz w:val="28"/>
          <w:szCs w:val="28"/>
        </w:rPr>
        <w:t>ь следовать устным инструкциям;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- расширять словарный запас основными понятиями и терминами, принятыми в оригами и научить пользо</w:t>
      </w:r>
      <w:r>
        <w:rPr>
          <w:rFonts w:ascii="Times New Roman" w:hAnsi="Times New Roman" w:cs="Times New Roman"/>
          <w:sz w:val="28"/>
          <w:szCs w:val="28"/>
        </w:rPr>
        <w:t>ваться условными обозначениями.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- развивать мелкую моторику ру</w:t>
      </w:r>
      <w:r>
        <w:rPr>
          <w:rFonts w:ascii="Times New Roman" w:hAnsi="Times New Roman" w:cs="Times New Roman"/>
          <w:sz w:val="28"/>
          <w:szCs w:val="28"/>
        </w:rPr>
        <w:t>к, точную координацию движений;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0380">
        <w:rPr>
          <w:rFonts w:ascii="Times New Roman" w:hAnsi="Times New Roman" w:cs="Times New Roman"/>
          <w:sz w:val="28"/>
          <w:szCs w:val="28"/>
        </w:rPr>
        <w:t>развивать  память</w:t>
      </w:r>
      <w:proofErr w:type="gramEnd"/>
      <w:r w:rsidRPr="00870380">
        <w:rPr>
          <w:rFonts w:ascii="Times New Roman" w:hAnsi="Times New Roman" w:cs="Times New Roman"/>
          <w:sz w:val="28"/>
          <w:szCs w:val="28"/>
        </w:rPr>
        <w:t>,  внимание,  конструктивное  мышл</w:t>
      </w:r>
      <w:r>
        <w:rPr>
          <w:rFonts w:ascii="Times New Roman" w:hAnsi="Times New Roman" w:cs="Times New Roman"/>
          <w:sz w:val="28"/>
          <w:szCs w:val="28"/>
        </w:rPr>
        <w:t>ение,  творческое  воображение;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- стиму</w:t>
      </w:r>
      <w:r>
        <w:rPr>
          <w:rFonts w:ascii="Times New Roman" w:hAnsi="Times New Roman" w:cs="Times New Roman"/>
          <w:sz w:val="28"/>
          <w:szCs w:val="28"/>
        </w:rPr>
        <w:t>лировать творческую активность.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- воспитыва</w:t>
      </w:r>
      <w:r>
        <w:rPr>
          <w:rFonts w:ascii="Times New Roman" w:hAnsi="Times New Roman" w:cs="Times New Roman"/>
          <w:sz w:val="28"/>
          <w:szCs w:val="28"/>
        </w:rPr>
        <w:t>ть интерес к искусству оригами;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- воспитывать терпение, усидчивос</w:t>
      </w:r>
      <w:r>
        <w:rPr>
          <w:rFonts w:ascii="Times New Roman" w:hAnsi="Times New Roman" w:cs="Times New Roman"/>
          <w:sz w:val="28"/>
          <w:szCs w:val="28"/>
        </w:rPr>
        <w:t>ть, упорство в достижении цели;</w:t>
      </w:r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- формировать и развивать х</w:t>
      </w:r>
      <w:r>
        <w:rPr>
          <w:rFonts w:ascii="Times New Roman" w:hAnsi="Times New Roman" w:cs="Times New Roman"/>
          <w:sz w:val="28"/>
          <w:szCs w:val="28"/>
        </w:rPr>
        <w:t>удожественно-эстетический вкус;</w:t>
      </w:r>
      <w:bookmarkStart w:id="0" w:name="_GoBack"/>
      <w:bookmarkEnd w:id="0"/>
    </w:p>
    <w:p w:rsidR="00870380" w:rsidRPr="00870380" w:rsidRDefault="00870380" w:rsidP="0087038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80">
        <w:rPr>
          <w:rFonts w:ascii="Times New Roman" w:hAnsi="Times New Roman" w:cs="Times New Roman"/>
          <w:sz w:val="28"/>
          <w:szCs w:val="28"/>
        </w:rPr>
        <w:t>- воспитывать коммуникативную культуру.</w:t>
      </w:r>
    </w:p>
    <w:sectPr w:rsidR="00870380" w:rsidRPr="0087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56"/>
    <w:rsid w:val="002C2956"/>
    <w:rsid w:val="00832708"/>
    <w:rsid w:val="0087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DDAC"/>
  <w15:chartTrackingRefBased/>
  <w15:docId w15:val="{7CCE6706-0E7C-42A2-BADD-43B542AF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2021-05-17T12:01:00Z</dcterms:created>
  <dcterms:modified xsi:type="dcterms:W3CDTF">2021-05-17T12:03:00Z</dcterms:modified>
</cp:coreProperties>
</file>