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47" w:rsidRPr="00C43047" w:rsidRDefault="00C43047" w:rsidP="00C43047">
      <w:pPr>
        <w:pStyle w:val="a3"/>
        <w:jc w:val="both"/>
        <w:rPr>
          <w:sz w:val="28"/>
          <w:szCs w:val="28"/>
        </w:rPr>
      </w:pPr>
      <w:r w:rsidRPr="00C43047">
        <w:rPr>
          <w:sz w:val="28"/>
          <w:szCs w:val="28"/>
        </w:rPr>
        <w:t xml:space="preserve">ДОПОЛНИТЕЛЬНАЯ ОБЩЕОБРАЗОВАТЕЛЬНАЯ </w:t>
      </w:r>
    </w:p>
    <w:p w:rsidR="00C43047" w:rsidRPr="00C43047" w:rsidRDefault="00C43047" w:rsidP="00C43047">
      <w:pPr>
        <w:pStyle w:val="a3"/>
        <w:jc w:val="both"/>
        <w:rPr>
          <w:sz w:val="28"/>
          <w:szCs w:val="28"/>
        </w:rPr>
      </w:pPr>
      <w:r w:rsidRPr="00C43047">
        <w:rPr>
          <w:sz w:val="28"/>
          <w:szCs w:val="28"/>
        </w:rPr>
        <w:t>ОБЩЕРАЗВИВАЮЩАЯ ПРОГРАММА</w:t>
      </w:r>
      <w:r>
        <w:rPr>
          <w:sz w:val="28"/>
          <w:szCs w:val="28"/>
        </w:rPr>
        <w:t xml:space="preserve"> </w:t>
      </w:r>
      <w:r w:rsidRPr="00C43047">
        <w:rPr>
          <w:sz w:val="28"/>
          <w:szCs w:val="28"/>
        </w:rPr>
        <w:t>«Креатив»</w:t>
      </w:r>
    </w:p>
    <w:p w:rsidR="00C43047" w:rsidRPr="00C43047" w:rsidRDefault="00C43047" w:rsidP="00C43047">
      <w:pPr>
        <w:pStyle w:val="a3"/>
        <w:jc w:val="both"/>
        <w:rPr>
          <w:sz w:val="28"/>
          <w:szCs w:val="28"/>
        </w:rPr>
      </w:pPr>
      <w:r w:rsidRPr="00C43047">
        <w:rPr>
          <w:sz w:val="28"/>
          <w:szCs w:val="28"/>
        </w:rPr>
        <w:t>Направленность: художественная</w:t>
      </w:r>
    </w:p>
    <w:p w:rsidR="00C43047" w:rsidRPr="00C43047" w:rsidRDefault="00C43047" w:rsidP="00C43047">
      <w:pPr>
        <w:pStyle w:val="a3"/>
        <w:jc w:val="both"/>
        <w:rPr>
          <w:color w:val="FF0000"/>
          <w:sz w:val="28"/>
          <w:szCs w:val="28"/>
        </w:rPr>
      </w:pPr>
      <w:r w:rsidRPr="00C43047">
        <w:rPr>
          <w:sz w:val="28"/>
          <w:szCs w:val="28"/>
        </w:rPr>
        <w:t>Возраст учащихся: 10 - 14 лет</w:t>
      </w:r>
    </w:p>
    <w:p w:rsidR="00C43047" w:rsidRPr="00C43047" w:rsidRDefault="00C43047" w:rsidP="00C43047">
      <w:pPr>
        <w:pStyle w:val="a3"/>
        <w:jc w:val="both"/>
        <w:rPr>
          <w:color w:val="000000"/>
          <w:sz w:val="28"/>
          <w:szCs w:val="28"/>
        </w:rPr>
      </w:pPr>
      <w:r w:rsidRPr="00C43047">
        <w:rPr>
          <w:color w:val="000000"/>
          <w:sz w:val="28"/>
          <w:szCs w:val="28"/>
        </w:rPr>
        <w:t>Срок реализации: 3 года</w:t>
      </w:r>
    </w:p>
    <w:p w:rsidR="00C43047" w:rsidRPr="00C43047" w:rsidRDefault="00C43047" w:rsidP="00C43047">
      <w:pPr>
        <w:pStyle w:val="a3"/>
        <w:ind w:firstLine="851"/>
        <w:jc w:val="both"/>
        <w:rPr>
          <w:sz w:val="28"/>
          <w:szCs w:val="28"/>
        </w:rPr>
      </w:pPr>
      <w:r w:rsidRPr="00C43047">
        <w:rPr>
          <w:sz w:val="28"/>
          <w:szCs w:val="28"/>
        </w:rPr>
        <w:t>Дополнительная программа «</w:t>
      </w:r>
      <w:r>
        <w:rPr>
          <w:sz w:val="28"/>
          <w:szCs w:val="28"/>
        </w:rPr>
        <w:t>Креатив</w:t>
      </w:r>
      <w:r w:rsidRPr="00C43047">
        <w:rPr>
          <w:sz w:val="28"/>
          <w:szCs w:val="28"/>
        </w:rPr>
        <w:t>» представляет собой синтез разных видов декоративно-прикладного творчества: художественная обработка бумаги, «</w:t>
      </w:r>
      <w:proofErr w:type="spellStart"/>
      <w:r w:rsidRPr="00C43047">
        <w:rPr>
          <w:sz w:val="28"/>
          <w:szCs w:val="28"/>
        </w:rPr>
        <w:t>Киригами</w:t>
      </w:r>
      <w:proofErr w:type="spellEnd"/>
      <w:r w:rsidRPr="00C43047">
        <w:rPr>
          <w:sz w:val="28"/>
          <w:szCs w:val="28"/>
        </w:rPr>
        <w:t>», «</w:t>
      </w:r>
      <w:proofErr w:type="spellStart"/>
      <w:r w:rsidRPr="00C43047">
        <w:rPr>
          <w:sz w:val="28"/>
          <w:szCs w:val="28"/>
        </w:rPr>
        <w:t>Выцинанка</w:t>
      </w:r>
      <w:proofErr w:type="spellEnd"/>
      <w:r w:rsidRPr="00C43047">
        <w:rPr>
          <w:sz w:val="28"/>
          <w:szCs w:val="28"/>
        </w:rPr>
        <w:t xml:space="preserve">», работа с природным и бросовым материалом и т.д. Применяемые </w:t>
      </w:r>
      <w:proofErr w:type="gramStart"/>
      <w:r w:rsidRPr="00C43047">
        <w:rPr>
          <w:sz w:val="28"/>
          <w:szCs w:val="28"/>
        </w:rPr>
        <w:t>разнообразные  направления</w:t>
      </w:r>
      <w:proofErr w:type="gramEnd"/>
      <w:r w:rsidRPr="00C43047">
        <w:rPr>
          <w:sz w:val="28"/>
          <w:szCs w:val="28"/>
        </w:rPr>
        <w:t xml:space="preserve"> декоративно-прикладного творчества позволяют детям создавать индивидуальные и коллективные авторские творческие работы, используя различные виды и техники дек</w:t>
      </w:r>
      <w:r>
        <w:rPr>
          <w:sz w:val="28"/>
          <w:szCs w:val="28"/>
        </w:rPr>
        <w:t>оративно-прикладного искусства.</w:t>
      </w:r>
    </w:p>
    <w:p w:rsidR="008A434D" w:rsidRDefault="00C43047" w:rsidP="00C43047">
      <w:pPr>
        <w:pStyle w:val="a3"/>
        <w:ind w:firstLine="851"/>
        <w:jc w:val="both"/>
        <w:rPr>
          <w:sz w:val="28"/>
          <w:szCs w:val="28"/>
        </w:rPr>
      </w:pPr>
      <w:r w:rsidRPr="00C43047">
        <w:rPr>
          <w:sz w:val="28"/>
          <w:szCs w:val="28"/>
        </w:rPr>
        <w:t xml:space="preserve">Обучение по данной программе может быть организовано в очно – </w:t>
      </w:r>
      <w:proofErr w:type="gramStart"/>
      <w:r w:rsidRPr="00C43047">
        <w:rPr>
          <w:sz w:val="28"/>
          <w:szCs w:val="28"/>
        </w:rPr>
        <w:t>заочной  форме</w:t>
      </w:r>
      <w:proofErr w:type="gramEnd"/>
      <w:r w:rsidRPr="00C43047">
        <w:rPr>
          <w:sz w:val="28"/>
          <w:szCs w:val="28"/>
        </w:rPr>
        <w:t xml:space="preserve"> с применением дистанционных технологий.</w:t>
      </w:r>
    </w:p>
    <w:p w:rsidR="00C43047" w:rsidRPr="00C43047" w:rsidRDefault="00C43047" w:rsidP="00C43047">
      <w:pPr>
        <w:pStyle w:val="a3"/>
        <w:ind w:firstLine="851"/>
        <w:jc w:val="both"/>
        <w:rPr>
          <w:sz w:val="28"/>
          <w:szCs w:val="28"/>
        </w:rPr>
      </w:pPr>
      <w:r w:rsidRPr="00C43047">
        <w:rPr>
          <w:sz w:val="28"/>
          <w:szCs w:val="28"/>
        </w:rPr>
        <w:t>Цель: развитие художественно – творческих способностей детей средствами декоративно-прикладного искусства и приобщение учащихся к прикладному твор</w:t>
      </w:r>
      <w:r>
        <w:rPr>
          <w:sz w:val="28"/>
          <w:szCs w:val="28"/>
        </w:rPr>
        <w:t>честву и пониманию его истоков.</w:t>
      </w:r>
    </w:p>
    <w:p w:rsidR="00C43047" w:rsidRPr="00C43047" w:rsidRDefault="00C43047" w:rsidP="00C43047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43047" w:rsidRPr="00C43047" w:rsidRDefault="00C43047" w:rsidP="00C43047">
      <w:pPr>
        <w:pStyle w:val="a3"/>
        <w:ind w:firstLine="851"/>
        <w:jc w:val="both"/>
        <w:rPr>
          <w:sz w:val="28"/>
          <w:szCs w:val="28"/>
        </w:rPr>
      </w:pPr>
      <w:r w:rsidRPr="00C43047">
        <w:rPr>
          <w:sz w:val="28"/>
          <w:szCs w:val="28"/>
        </w:rPr>
        <w:t>- познакомить с различными видами народного и профессионального искусства (разные виды мате</w:t>
      </w:r>
      <w:r>
        <w:rPr>
          <w:sz w:val="28"/>
          <w:szCs w:val="28"/>
        </w:rPr>
        <w:t>риалов, регионы страны и мира);</w:t>
      </w:r>
    </w:p>
    <w:p w:rsidR="00C43047" w:rsidRPr="00C43047" w:rsidRDefault="00C43047" w:rsidP="00C43047">
      <w:pPr>
        <w:pStyle w:val="a3"/>
        <w:ind w:firstLine="851"/>
        <w:jc w:val="both"/>
        <w:rPr>
          <w:sz w:val="28"/>
          <w:szCs w:val="28"/>
        </w:rPr>
      </w:pPr>
      <w:r w:rsidRPr="00C43047">
        <w:rPr>
          <w:sz w:val="28"/>
          <w:szCs w:val="28"/>
        </w:rPr>
        <w:t>- учить анализировать, сравнивать, обобщать, конкретизировать действия при выполнени</w:t>
      </w:r>
      <w:r>
        <w:rPr>
          <w:sz w:val="28"/>
          <w:szCs w:val="28"/>
        </w:rPr>
        <w:t>и творческой работы;</w:t>
      </w:r>
    </w:p>
    <w:p w:rsidR="00C43047" w:rsidRPr="00C43047" w:rsidRDefault="00C43047" w:rsidP="00C43047">
      <w:pPr>
        <w:pStyle w:val="a3"/>
        <w:ind w:firstLine="851"/>
        <w:jc w:val="both"/>
        <w:rPr>
          <w:sz w:val="28"/>
          <w:szCs w:val="28"/>
        </w:rPr>
      </w:pPr>
      <w:r w:rsidRPr="00C43047">
        <w:rPr>
          <w:sz w:val="28"/>
          <w:szCs w:val="28"/>
        </w:rPr>
        <w:t xml:space="preserve">- учить составлять композиции в технике </w:t>
      </w:r>
      <w:proofErr w:type="spellStart"/>
      <w:r w:rsidRPr="00C43047">
        <w:rPr>
          <w:sz w:val="28"/>
          <w:szCs w:val="28"/>
        </w:rPr>
        <w:t>квиллинг</w:t>
      </w:r>
      <w:proofErr w:type="spellEnd"/>
      <w:r w:rsidRPr="00C43047">
        <w:rPr>
          <w:sz w:val="28"/>
          <w:szCs w:val="28"/>
        </w:rPr>
        <w:t>, модульное оригами на определенную тему; создавать художественные образы декоративного изделия из бросового материа</w:t>
      </w:r>
      <w:r>
        <w:rPr>
          <w:sz w:val="28"/>
          <w:szCs w:val="28"/>
        </w:rPr>
        <w:t>ла согласно авторскому замыслу;</w:t>
      </w:r>
    </w:p>
    <w:p w:rsidR="00C43047" w:rsidRPr="00C43047" w:rsidRDefault="00C43047" w:rsidP="00C43047">
      <w:pPr>
        <w:pStyle w:val="a3"/>
        <w:ind w:firstLine="851"/>
        <w:jc w:val="both"/>
        <w:rPr>
          <w:sz w:val="28"/>
          <w:szCs w:val="28"/>
        </w:rPr>
      </w:pPr>
      <w:r w:rsidRPr="00C43047">
        <w:rPr>
          <w:sz w:val="28"/>
          <w:szCs w:val="28"/>
        </w:rPr>
        <w:t xml:space="preserve">- учить способам формообразования изделий из бумаги, картона, </w:t>
      </w:r>
      <w:proofErr w:type="spellStart"/>
      <w:r w:rsidRPr="00C43047">
        <w:rPr>
          <w:sz w:val="28"/>
          <w:szCs w:val="28"/>
        </w:rPr>
        <w:t>фомирана</w:t>
      </w:r>
      <w:proofErr w:type="spellEnd"/>
      <w:r w:rsidRPr="00C43047">
        <w:rPr>
          <w:sz w:val="28"/>
          <w:szCs w:val="28"/>
        </w:rPr>
        <w:t>, бр</w:t>
      </w:r>
      <w:r>
        <w:rPr>
          <w:sz w:val="28"/>
          <w:szCs w:val="28"/>
        </w:rPr>
        <w:t>осового и природного материала;</w:t>
      </w:r>
    </w:p>
    <w:p w:rsidR="00C43047" w:rsidRPr="00C43047" w:rsidRDefault="00C43047" w:rsidP="00C43047">
      <w:pPr>
        <w:pStyle w:val="a3"/>
        <w:ind w:firstLine="851"/>
        <w:jc w:val="both"/>
        <w:rPr>
          <w:sz w:val="28"/>
          <w:szCs w:val="28"/>
        </w:rPr>
      </w:pPr>
      <w:r w:rsidRPr="00C43047">
        <w:rPr>
          <w:sz w:val="28"/>
          <w:szCs w:val="28"/>
        </w:rPr>
        <w:t>- учить планировать и выполнять практическое задание с о</w:t>
      </w:r>
      <w:r>
        <w:rPr>
          <w:sz w:val="28"/>
          <w:szCs w:val="28"/>
        </w:rPr>
        <w:t>порой на технологическую карту;</w:t>
      </w:r>
    </w:p>
    <w:p w:rsidR="00C43047" w:rsidRPr="00C43047" w:rsidRDefault="00C43047" w:rsidP="00C43047">
      <w:pPr>
        <w:pStyle w:val="a3"/>
        <w:ind w:firstLine="851"/>
        <w:jc w:val="both"/>
        <w:rPr>
          <w:sz w:val="28"/>
          <w:szCs w:val="28"/>
        </w:rPr>
      </w:pPr>
      <w:r w:rsidRPr="00C43047">
        <w:rPr>
          <w:sz w:val="28"/>
          <w:szCs w:val="28"/>
        </w:rPr>
        <w:t>- учить изготавливать декоративные изделия из бумаги и картона в технике аппликации, оригами, мод</w:t>
      </w:r>
      <w:r>
        <w:rPr>
          <w:sz w:val="28"/>
          <w:szCs w:val="28"/>
        </w:rPr>
        <w:t>елирования;</w:t>
      </w:r>
    </w:p>
    <w:p w:rsidR="00C43047" w:rsidRPr="00C43047" w:rsidRDefault="00C43047" w:rsidP="00C43047">
      <w:pPr>
        <w:pStyle w:val="a3"/>
        <w:ind w:firstLine="851"/>
        <w:jc w:val="both"/>
        <w:rPr>
          <w:sz w:val="28"/>
          <w:szCs w:val="28"/>
        </w:rPr>
      </w:pPr>
      <w:r w:rsidRPr="00C43047">
        <w:rPr>
          <w:sz w:val="28"/>
          <w:szCs w:val="28"/>
        </w:rPr>
        <w:t>- развивать художественно прикл</w:t>
      </w:r>
      <w:r>
        <w:rPr>
          <w:sz w:val="28"/>
          <w:szCs w:val="28"/>
        </w:rPr>
        <w:t>адные и творческие способности;</w:t>
      </w:r>
    </w:p>
    <w:p w:rsidR="00C43047" w:rsidRPr="00C43047" w:rsidRDefault="00C43047" w:rsidP="00C43047">
      <w:pPr>
        <w:pStyle w:val="a3"/>
        <w:ind w:firstLine="851"/>
        <w:jc w:val="both"/>
        <w:rPr>
          <w:sz w:val="28"/>
          <w:szCs w:val="28"/>
        </w:rPr>
      </w:pPr>
      <w:r w:rsidRPr="00C43047">
        <w:rPr>
          <w:sz w:val="28"/>
          <w:szCs w:val="28"/>
        </w:rPr>
        <w:t xml:space="preserve">- развивать познавательные </w:t>
      </w:r>
      <w:proofErr w:type="gramStart"/>
      <w:r w:rsidRPr="00C43047">
        <w:rPr>
          <w:sz w:val="28"/>
          <w:szCs w:val="28"/>
        </w:rPr>
        <w:t>интересы  и</w:t>
      </w:r>
      <w:proofErr w:type="gramEnd"/>
      <w:r w:rsidRPr="00C43047">
        <w:rPr>
          <w:sz w:val="28"/>
          <w:szCs w:val="28"/>
        </w:rPr>
        <w:t xml:space="preserve"> активность в  области декор</w:t>
      </w:r>
      <w:r>
        <w:rPr>
          <w:sz w:val="28"/>
          <w:szCs w:val="28"/>
        </w:rPr>
        <w:t>ативно-прикладной деятельности;</w:t>
      </w:r>
    </w:p>
    <w:p w:rsidR="00C43047" w:rsidRPr="00C43047" w:rsidRDefault="00C43047" w:rsidP="00C43047">
      <w:pPr>
        <w:pStyle w:val="a3"/>
        <w:ind w:firstLine="851"/>
        <w:jc w:val="both"/>
        <w:rPr>
          <w:sz w:val="28"/>
          <w:szCs w:val="28"/>
        </w:rPr>
      </w:pPr>
      <w:r w:rsidRPr="00C43047">
        <w:rPr>
          <w:sz w:val="28"/>
          <w:szCs w:val="28"/>
        </w:rPr>
        <w:t>- развивать художественно-творческие способности, фантазию, воображение, чувство цвета, координацию движений, зрительно-образную память, эмоционально-эстетическ</w:t>
      </w:r>
      <w:r>
        <w:rPr>
          <w:sz w:val="28"/>
          <w:szCs w:val="28"/>
        </w:rPr>
        <w:t>ое восприятие действительности;</w:t>
      </w:r>
      <w:bookmarkStart w:id="0" w:name="_GoBack"/>
      <w:bookmarkEnd w:id="0"/>
    </w:p>
    <w:p w:rsidR="00C43047" w:rsidRPr="00C43047" w:rsidRDefault="00C43047" w:rsidP="00C43047">
      <w:pPr>
        <w:pStyle w:val="a3"/>
        <w:ind w:firstLine="851"/>
        <w:jc w:val="both"/>
        <w:rPr>
          <w:sz w:val="28"/>
          <w:szCs w:val="28"/>
        </w:rPr>
      </w:pPr>
      <w:r w:rsidRPr="00C43047">
        <w:rPr>
          <w:sz w:val="28"/>
          <w:szCs w:val="28"/>
        </w:rPr>
        <w:t>- воспитывать чувство прекрасного на основе декоративно-прикладной деятельности.</w:t>
      </w:r>
    </w:p>
    <w:sectPr w:rsidR="00C43047" w:rsidRPr="00C4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88"/>
    <w:rsid w:val="000C1D88"/>
    <w:rsid w:val="008A434D"/>
    <w:rsid w:val="00C4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7FF0"/>
  <w15:chartTrackingRefBased/>
  <w15:docId w15:val="{29589DCA-FA68-4618-BD41-365EEA5C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2021-05-17T12:32:00Z</dcterms:created>
  <dcterms:modified xsi:type="dcterms:W3CDTF">2021-05-17T12:35:00Z</dcterms:modified>
</cp:coreProperties>
</file>