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B4" w:rsidRPr="003A0CB4" w:rsidRDefault="003A0CB4" w:rsidP="003A0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3A0CB4" w:rsidRPr="003A0CB4" w:rsidRDefault="003A0CB4" w:rsidP="003A0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3A0CB4">
        <w:rPr>
          <w:rFonts w:ascii="Times New Roman" w:hAnsi="Times New Roman" w:cs="Times New Roman"/>
          <w:sz w:val="28"/>
          <w:szCs w:val="28"/>
        </w:rPr>
        <w:t>«Этика семейных отношений в объективе современного законодательства или «Семья в законе»</w:t>
      </w:r>
    </w:p>
    <w:p w:rsidR="003A0CB4" w:rsidRPr="003A0CB4" w:rsidRDefault="003A0CB4" w:rsidP="003A0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ность: социально-педагогическая</w:t>
      </w:r>
    </w:p>
    <w:p w:rsidR="003A0CB4" w:rsidRPr="003A0CB4" w:rsidRDefault="003A0CB4" w:rsidP="003A0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Возраст учащихся: 15 - 17лет</w:t>
      </w:r>
    </w:p>
    <w:p w:rsidR="007C13D6" w:rsidRDefault="003A0CB4" w:rsidP="003A0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3A0CB4" w:rsidRDefault="003A0CB4" w:rsidP="003A0C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«Этика семейных отношений в объективе современного законодательства или «Семья в законе» социально - педагогической направленности, предназначена для старших обучающихся, направлена на изучение старшими обучающимися семьи в рамках правового поля действующего законодательства, анализ кризисных явлений современной семейной жизни, формирование положительных отношений в семье, изучение психологии детско-родительских отношений, формирование личностных качеств, необходимых для семейной жизни. Обучение по данной программе может быть организовано в очно – </w:t>
      </w:r>
      <w:proofErr w:type="gramStart"/>
      <w:r w:rsidRPr="003A0CB4">
        <w:rPr>
          <w:rFonts w:ascii="Times New Roman" w:hAnsi="Times New Roman" w:cs="Times New Roman"/>
          <w:sz w:val="28"/>
          <w:szCs w:val="28"/>
        </w:rPr>
        <w:t>заочной  форме</w:t>
      </w:r>
      <w:proofErr w:type="gramEnd"/>
      <w:r w:rsidRPr="003A0CB4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технологий.</w:t>
      </w:r>
    </w:p>
    <w:p w:rsidR="003A0CB4" w:rsidRPr="003A0CB4" w:rsidRDefault="003A0CB4" w:rsidP="003A0C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Цель программы: формирование у обучающихся 15 – 17 лет знаний о семейно-брачных отношениях в рамках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3A0CB4" w:rsidRPr="003A0CB4" w:rsidRDefault="003A0CB4" w:rsidP="003A0C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3A0CB4" w:rsidRPr="003A0CB4" w:rsidRDefault="003A0CB4" w:rsidP="003A0C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- формировать теоретические знания о семье как социальном инсти</w:t>
      </w:r>
      <w:r>
        <w:rPr>
          <w:rFonts w:ascii="Times New Roman" w:hAnsi="Times New Roman" w:cs="Times New Roman"/>
          <w:sz w:val="28"/>
          <w:szCs w:val="28"/>
        </w:rPr>
        <w:t>туте в рамках законодательства;</w:t>
      </w:r>
    </w:p>
    <w:p w:rsidR="003A0CB4" w:rsidRPr="003A0CB4" w:rsidRDefault="003A0CB4" w:rsidP="003A0C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- знакомить с нравственными нормами</w:t>
      </w:r>
      <w:r>
        <w:rPr>
          <w:rFonts w:ascii="Times New Roman" w:hAnsi="Times New Roman" w:cs="Times New Roman"/>
          <w:sz w:val="28"/>
          <w:szCs w:val="28"/>
        </w:rPr>
        <w:t xml:space="preserve"> брака в традиционной культуре;</w:t>
      </w:r>
    </w:p>
    <w:p w:rsidR="003A0CB4" w:rsidRPr="003A0CB4" w:rsidRDefault="003A0CB4" w:rsidP="003A0C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- знакомить со способами разрешения и предупреждения конфликтов в рамках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законодательства;</w:t>
      </w:r>
    </w:p>
    <w:p w:rsidR="003A0CB4" w:rsidRPr="003A0CB4" w:rsidRDefault="003A0CB4" w:rsidP="003A0C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- знакомить с правилами правового поведения людей в ситуаци</w:t>
      </w:r>
      <w:r>
        <w:rPr>
          <w:rFonts w:ascii="Times New Roman" w:hAnsi="Times New Roman" w:cs="Times New Roman"/>
          <w:sz w:val="28"/>
          <w:szCs w:val="28"/>
        </w:rPr>
        <w:t>ях конфликта или распада семьи;</w:t>
      </w:r>
    </w:p>
    <w:p w:rsidR="003A0CB4" w:rsidRPr="003A0CB4" w:rsidRDefault="003A0CB4" w:rsidP="003A0C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- формировать представления об ответственности родителей в воспитании детей и родительских обяз</w:t>
      </w:r>
      <w:r>
        <w:rPr>
          <w:rFonts w:ascii="Times New Roman" w:hAnsi="Times New Roman" w:cs="Times New Roman"/>
          <w:sz w:val="28"/>
          <w:szCs w:val="28"/>
        </w:rPr>
        <w:t>анностях с точки зрения закона;</w:t>
      </w:r>
    </w:p>
    <w:p w:rsidR="003A0CB4" w:rsidRPr="003A0CB4" w:rsidRDefault="003A0CB4" w:rsidP="003A0C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- формировать уважительное отношение к семье и ее ценностям, будущему отцовству и материнству, подготовить обучающихся к сознательн</w:t>
      </w:r>
      <w:r>
        <w:rPr>
          <w:rFonts w:ascii="Times New Roman" w:hAnsi="Times New Roman" w:cs="Times New Roman"/>
          <w:sz w:val="28"/>
          <w:szCs w:val="28"/>
        </w:rPr>
        <w:t>ому созданию собственных семей;</w:t>
      </w:r>
      <w:bookmarkStart w:id="0" w:name="_GoBack"/>
      <w:bookmarkEnd w:id="0"/>
    </w:p>
    <w:p w:rsidR="003A0CB4" w:rsidRPr="003A0CB4" w:rsidRDefault="003A0CB4" w:rsidP="003A0C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CB4">
        <w:rPr>
          <w:rFonts w:ascii="Times New Roman" w:hAnsi="Times New Roman" w:cs="Times New Roman"/>
          <w:sz w:val="28"/>
          <w:szCs w:val="28"/>
        </w:rPr>
        <w:t>- развивать эмоционально-волевую сферу обучающихся.</w:t>
      </w:r>
    </w:p>
    <w:sectPr w:rsidR="003A0CB4" w:rsidRPr="003A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17"/>
    <w:rsid w:val="003A0CB4"/>
    <w:rsid w:val="00504217"/>
    <w:rsid w:val="007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50CD"/>
  <w15:chartTrackingRefBased/>
  <w15:docId w15:val="{5354CE9D-998A-42F4-92A1-3A2F8AD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2021-05-17T12:59:00Z</dcterms:created>
  <dcterms:modified xsi:type="dcterms:W3CDTF">2021-05-17T13:02:00Z</dcterms:modified>
</cp:coreProperties>
</file>