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E6" w:rsidRPr="004F0BE6" w:rsidRDefault="004F0BE6" w:rsidP="004F0BE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0BE6">
        <w:rPr>
          <w:rFonts w:ascii="Times New Roman" w:hAnsi="Times New Roman" w:cs="Times New Roman"/>
          <w:sz w:val="28"/>
          <w:szCs w:val="28"/>
          <w:lang w:eastAsia="ru-RU"/>
        </w:rPr>
        <w:t>АННОТАЦИЯ</w:t>
      </w:r>
    </w:p>
    <w:p w:rsidR="00B51E13" w:rsidRPr="004F0BE6" w:rsidRDefault="004F0BE6" w:rsidP="004F0BE6">
      <w:pPr>
        <w:spacing w:line="360" w:lineRule="auto"/>
      </w:pPr>
      <w:r w:rsidRPr="004F0BE6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«Юный химик» естественнонаучной направленности, ориентирована на расширение </w:t>
      </w:r>
      <w:proofErr w:type="gramStart"/>
      <w:r w:rsidRPr="004F0BE6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4F0BE6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о том, что в природе все взаимосвязано. Курс построен по спирали, т. е. имеет место</w:t>
      </w:r>
      <w:bookmarkStart w:id="0" w:name="_GoBack"/>
      <w:bookmarkEnd w:id="0"/>
      <w:r w:rsidRPr="004F0BE6">
        <w:rPr>
          <w:rFonts w:ascii="Times New Roman" w:hAnsi="Times New Roman" w:cs="Times New Roman"/>
          <w:sz w:val="28"/>
          <w:szCs w:val="28"/>
          <w:lang w:eastAsia="ru-RU"/>
        </w:rPr>
        <w:t xml:space="preserve"> возвращение к ранее изученным темам на более высоком уровне.</w:t>
      </w:r>
    </w:p>
    <w:sectPr w:rsidR="00B51E13" w:rsidRPr="004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04"/>
    <w:rsid w:val="000D7650"/>
    <w:rsid w:val="004F0BE6"/>
    <w:rsid w:val="005F0DF5"/>
    <w:rsid w:val="008A1804"/>
    <w:rsid w:val="00924C44"/>
    <w:rsid w:val="00AC724D"/>
    <w:rsid w:val="00B51E13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5C23B-74C4-43A5-A652-F70A5A2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13</cp:revision>
  <dcterms:created xsi:type="dcterms:W3CDTF">2020-10-23T05:59:00Z</dcterms:created>
  <dcterms:modified xsi:type="dcterms:W3CDTF">2020-10-23T06:32:00Z</dcterms:modified>
</cp:coreProperties>
</file>