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1D" w:rsidRPr="00673CCE" w:rsidRDefault="00673CCE" w:rsidP="00673CCE">
      <w:pPr>
        <w:pStyle w:val="a3"/>
        <w:jc w:val="right"/>
        <w:rPr>
          <w:rFonts w:ascii="Times New Roman" w:hAnsi="Times New Roman" w:cs="Times New Roman"/>
          <w:sz w:val="28"/>
        </w:rPr>
      </w:pPr>
      <w:r w:rsidRPr="00673CCE">
        <w:rPr>
          <w:rFonts w:ascii="Times New Roman" w:hAnsi="Times New Roman" w:cs="Times New Roman"/>
          <w:sz w:val="28"/>
        </w:rPr>
        <w:t>УТВЕРЖДАЮ:</w:t>
      </w:r>
    </w:p>
    <w:p w:rsidR="00673CCE" w:rsidRPr="00673CCE" w:rsidRDefault="00673CCE" w:rsidP="00673CCE">
      <w:pPr>
        <w:pStyle w:val="a3"/>
        <w:jc w:val="right"/>
        <w:rPr>
          <w:rFonts w:ascii="Times New Roman" w:hAnsi="Times New Roman" w:cs="Times New Roman"/>
          <w:sz w:val="28"/>
        </w:rPr>
      </w:pPr>
      <w:r w:rsidRPr="00673CCE">
        <w:rPr>
          <w:rFonts w:ascii="Times New Roman" w:hAnsi="Times New Roman" w:cs="Times New Roman"/>
          <w:sz w:val="28"/>
        </w:rPr>
        <w:t>Директор МУ ДО ЦДТ «Созвездие»</w:t>
      </w:r>
    </w:p>
    <w:p w:rsidR="00673CCE" w:rsidRPr="00673CCE" w:rsidRDefault="00673CCE" w:rsidP="00673CCE">
      <w:pPr>
        <w:pStyle w:val="a3"/>
        <w:jc w:val="right"/>
        <w:rPr>
          <w:rFonts w:ascii="Times New Roman" w:hAnsi="Times New Roman" w:cs="Times New Roman"/>
          <w:sz w:val="28"/>
        </w:rPr>
      </w:pPr>
      <w:r w:rsidRPr="00673CCE">
        <w:rPr>
          <w:rFonts w:ascii="Times New Roman" w:hAnsi="Times New Roman" w:cs="Times New Roman"/>
          <w:sz w:val="28"/>
        </w:rPr>
        <w:t>__________________Микитюк Т.В.</w:t>
      </w:r>
    </w:p>
    <w:p w:rsidR="00673CCE" w:rsidRDefault="00673CCE" w:rsidP="00673CCE">
      <w:pPr>
        <w:pStyle w:val="a3"/>
        <w:jc w:val="right"/>
        <w:rPr>
          <w:rFonts w:ascii="Times New Roman" w:hAnsi="Times New Roman" w:cs="Times New Roman"/>
          <w:sz w:val="28"/>
        </w:rPr>
      </w:pPr>
      <w:r w:rsidRPr="00673CCE">
        <w:rPr>
          <w:rFonts w:ascii="Times New Roman" w:hAnsi="Times New Roman" w:cs="Times New Roman"/>
          <w:sz w:val="28"/>
        </w:rPr>
        <w:t>«14» ноября 2025 года</w:t>
      </w:r>
    </w:p>
    <w:p w:rsidR="00673CCE" w:rsidRDefault="00673CCE" w:rsidP="00673CCE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73CCE" w:rsidRDefault="00673CCE" w:rsidP="00673CCE">
      <w:pPr>
        <w:spacing w:line="322" w:lineRule="exact"/>
        <w:ind w:left="28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673CCE" w:rsidRDefault="00673CCE" w:rsidP="00673CCE">
      <w:pPr>
        <w:ind w:left="862" w:firstLine="384"/>
        <w:rPr>
          <w:b/>
          <w:sz w:val="28"/>
        </w:rPr>
      </w:pPr>
      <w:r>
        <w:rPr>
          <w:b/>
          <w:sz w:val="28"/>
        </w:rPr>
        <w:t>о проведении районного</w:t>
      </w:r>
      <w:r w:rsidR="00D1564D">
        <w:rPr>
          <w:b/>
          <w:sz w:val="28"/>
        </w:rPr>
        <w:t xml:space="preserve"> (заочного)</w:t>
      </w:r>
      <w:r>
        <w:rPr>
          <w:b/>
          <w:sz w:val="28"/>
        </w:rPr>
        <w:t xml:space="preserve"> этапа Всероссийского конкурса краеведческих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исследовательских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проектных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«Отечество»</w:t>
      </w:r>
    </w:p>
    <w:p w:rsidR="00673CCE" w:rsidRDefault="00673CCE" w:rsidP="00673CCE">
      <w:pPr>
        <w:pStyle w:val="a6"/>
        <w:numPr>
          <w:ilvl w:val="0"/>
          <w:numId w:val="1"/>
        </w:numPr>
        <w:tabs>
          <w:tab w:val="left" w:pos="4114"/>
        </w:tabs>
        <w:spacing w:before="321"/>
        <w:ind w:left="4114" w:hanging="359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673CCE" w:rsidRDefault="00673CCE" w:rsidP="00673CCE">
      <w:pPr>
        <w:pStyle w:val="a4"/>
        <w:spacing w:before="2"/>
        <w:ind w:left="0"/>
        <w:jc w:val="left"/>
        <w:rPr>
          <w:b/>
        </w:rPr>
      </w:pPr>
    </w:p>
    <w:p w:rsidR="00673CCE" w:rsidRDefault="00673CCE" w:rsidP="00673CCE">
      <w:pPr>
        <w:pStyle w:val="a6"/>
        <w:numPr>
          <w:ilvl w:val="1"/>
          <w:numId w:val="1"/>
        </w:numPr>
        <w:tabs>
          <w:tab w:val="left" w:pos="1566"/>
        </w:tabs>
        <w:ind w:right="139" w:firstLine="707"/>
        <w:rPr>
          <w:sz w:val="28"/>
        </w:rPr>
      </w:pPr>
      <w:r>
        <w:rPr>
          <w:sz w:val="28"/>
        </w:rPr>
        <w:t>Положение о проведении районного</w:t>
      </w:r>
      <w:r w:rsidR="00D1564D">
        <w:rPr>
          <w:sz w:val="28"/>
        </w:rPr>
        <w:t xml:space="preserve"> (заочного)</w:t>
      </w:r>
      <w:r>
        <w:rPr>
          <w:sz w:val="28"/>
        </w:rPr>
        <w:t xml:space="preserve"> этапа Всероссийского конкурса краеведческих исследовательских и проектных работ «Отечество» (далее – конкурс) определяет цели, задачи, сроки, порядок и условия проведения, а также категорию участников конкурса.</w:t>
      </w:r>
    </w:p>
    <w:p w:rsidR="00673CCE" w:rsidRDefault="00673CCE" w:rsidP="00673CCE">
      <w:pPr>
        <w:pStyle w:val="a6"/>
        <w:numPr>
          <w:ilvl w:val="1"/>
          <w:numId w:val="1"/>
        </w:numPr>
        <w:tabs>
          <w:tab w:val="left" w:pos="1635"/>
        </w:tabs>
        <w:ind w:right="139" w:firstLine="707"/>
        <w:rPr>
          <w:spacing w:val="-2"/>
          <w:sz w:val="28"/>
        </w:rPr>
      </w:pPr>
      <w:r>
        <w:rPr>
          <w:sz w:val="28"/>
        </w:rPr>
        <w:t>Цель проведения конкурса – создание условий для формирования общероссийской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 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культурно-исторических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 xml:space="preserve">ценностей </w:t>
      </w:r>
      <w:r w:rsidRPr="00673CCE">
        <w:rPr>
          <w:spacing w:val="-2"/>
          <w:sz w:val="28"/>
        </w:rPr>
        <w:t>народов России посредством вовлечения в проектную и исследовательскую деятельность по изучению, сохранению и популяризации социокультурного и природного наследия своего края, истории Отечества.</w:t>
      </w:r>
    </w:p>
    <w:p w:rsidR="00673CCE" w:rsidRDefault="00673CCE" w:rsidP="00673CCE">
      <w:pPr>
        <w:pStyle w:val="a6"/>
        <w:numPr>
          <w:ilvl w:val="1"/>
          <w:numId w:val="1"/>
        </w:numPr>
        <w:tabs>
          <w:tab w:val="left" w:pos="1567"/>
        </w:tabs>
        <w:spacing w:line="321" w:lineRule="exact"/>
        <w:ind w:firstLine="708"/>
        <w:rPr>
          <w:sz w:val="28"/>
        </w:rPr>
      </w:pPr>
      <w:r>
        <w:rPr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673CCE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spacing w:before="1"/>
        <w:ind w:right="141" w:firstLine="707"/>
        <w:rPr>
          <w:rFonts w:ascii="Symbol" w:hAnsi="Symbol"/>
          <w:sz w:val="28"/>
        </w:rPr>
      </w:pPr>
      <w:r>
        <w:rPr>
          <w:sz w:val="28"/>
        </w:rPr>
        <w:t>формирование социально ответственной личности на основе присущей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7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любви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Родине, 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 историческим материалом;</w:t>
      </w:r>
    </w:p>
    <w:p w:rsidR="00673CCE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ind w:right="141" w:firstLine="70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выявление и сохранение культурного достояния Отечества, историю и культуру Ярославской области;</w:t>
      </w:r>
    </w:p>
    <w:p w:rsidR="00673CCE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ind w:right="138" w:firstLine="707"/>
        <w:rPr>
          <w:rFonts w:ascii="Symbol" w:hAnsi="Symbol"/>
          <w:sz w:val="28"/>
        </w:rPr>
      </w:pPr>
      <w:r>
        <w:rPr>
          <w:sz w:val="28"/>
        </w:rPr>
        <w:t>воспитание у обучающихся бережного отношения к историческому, природному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края,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 семьи;</w:t>
      </w:r>
    </w:p>
    <w:p w:rsidR="00673CCE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ind w:right="142" w:firstLine="707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образовательных организациях на основе научных достижений при обеспечении защиты исторической правды и противодействия фальсификации истории;</w:t>
      </w:r>
    </w:p>
    <w:p w:rsidR="00673CCE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ind w:right="143" w:firstLine="707"/>
        <w:rPr>
          <w:rFonts w:ascii="Symbol" w:hAnsi="Symbol"/>
          <w:sz w:val="28"/>
        </w:rPr>
      </w:pPr>
      <w:r>
        <w:rPr>
          <w:sz w:val="28"/>
        </w:rPr>
        <w:t xml:space="preserve">популяризация и повышение роли краеведческой деятельности обучающихся в учебно-воспитательном процессе образовательных </w:t>
      </w:r>
      <w:r>
        <w:rPr>
          <w:spacing w:val="-2"/>
          <w:sz w:val="28"/>
        </w:rPr>
        <w:t>организаций;</w:t>
      </w:r>
    </w:p>
    <w:p w:rsidR="00673CCE" w:rsidRPr="00673CCE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ind w:right="147" w:firstLine="707"/>
        <w:rPr>
          <w:rFonts w:ascii="Symbol" w:hAnsi="Symbol"/>
          <w:sz w:val="28"/>
        </w:rPr>
      </w:pPr>
      <w:r>
        <w:rPr>
          <w:sz w:val="28"/>
        </w:rPr>
        <w:t>выявление и поддержка талантливых детей и молодежи в области исторического краеведения;</w:t>
      </w:r>
    </w:p>
    <w:p w:rsidR="00673CCE" w:rsidRPr="007065CB" w:rsidRDefault="00673CCE" w:rsidP="00673CCE">
      <w:pPr>
        <w:pStyle w:val="a6"/>
        <w:numPr>
          <w:ilvl w:val="2"/>
          <w:numId w:val="1"/>
        </w:numPr>
        <w:tabs>
          <w:tab w:val="left" w:pos="1492"/>
        </w:tabs>
        <w:ind w:right="147" w:firstLine="707"/>
        <w:rPr>
          <w:rFonts w:ascii="Symbol" w:hAnsi="Symbol"/>
          <w:sz w:val="28"/>
        </w:rPr>
      </w:pPr>
      <w:r w:rsidRPr="00673CCE">
        <w:rPr>
          <w:sz w:val="28"/>
        </w:rPr>
        <w:t xml:space="preserve">выявление лучших практик школьного краеведения, </w:t>
      </w:r>
      <w:r>
        <w:rPr>
          <w:sz w:val="28"/>
        </w:rPr>
        <w:t xml:space="preserve">а также форм, приемов и методов исследовательской и </w:t>
      </w:r>
      <w:r w:rsidRPr="00673CCE">
        <w:rPr>
          <w:sz w:val="28"/>
        </w:rPr>
        <w:t>про</w:t>
      </w:r>
      <w:r>
        <w:rPr>
          <w:sz w:val="28"/>
        </w:rPr>
        <w:t xml:space="preserve">ектной деятельности обучающихся, </w:t>
      </w:r>
      <w:r w:rsidRPr="00673CCE">
        <w:rPr>
          <w:sz w:val="28"/>
        </w:rPr>
        <w:t>с последующим тиражированием.</w:t>
      </w:r>
    </w:p>
    <w:p w:rsidR="00673CCE" w:rsidRDefault="00673CCE" w:rsidP="00947BFF">
      <w:pPr>
        <w:tabs>
          <w:tab w:val="left" w:pos="1635"/>
        </w:tabs>
        <w:ind w:right="139"/>
        <w:rPr>
          <w:sz w:val="28"/>
        </w:rPr>
      </w:pPr>
    </w:p>
    <w:p w:rsidR="007065CB" w:rsidRDefault="007065CB" w:rsidP="00F543C1">
      <w:pPr>
        <w:pStyle w:val="a6"/>
        <w:numPr>
          <w:ilvl w:val="0"/>
          <w:numId w:val="1"/>
        </w:numPr>
        <w:jc w:val="both"/>
        <w:rPr>
          <w:b/>
          <w:sz w:val="28"/>
        </w:rPr>
      </w:pPr>
      <w:r w:rsidRPr="007065CB">
        <w:rPr>
          <w:b/>
          <w:sz w:val="28"/>
        </w:rPr>
        <w:t>Руководство конкурсом</w:t>
      </w:r>
    </w:p>
    <w:p w:rsidR="007065CB" w:rsidRPr="007065CB" w:rsidRDefault="007065CB" w:rsidP="007065CB">
      <w:pPr>
        <w:pStyle w:val="a6"/>
        <w:ind w:left="0" w:firstLine="0"/>
        <w:rPr>
          <w:b/>
          <w:sz w:val="28"/>
        </w:rPr>
      </w:pPr>
    </w:p>
    <w:p w:rsidR="007065CB" w:rsidRPr="000B44D4" w:rsidRDefault="007065CB" w:rsidP="007065CB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lastRenderedPageBreak/>
        <w:t>2.1. Общее руководство конкурсом осуществляет организационный комитет (далее – Оргкомитет).</w:t>
      </w:r>
    </w:p>
    <w:p w:rsidR="007065CB" w:rsidRPr="000B44D4" w:rsidRDefault="007065CB" w:rsidP="007065CB">
      <w:pPr>
        <w:pStyle w:val="a3"/>
        <w:jc w:val="both"/>
        <w:rPr>
          <w:rFonts w:ascii="Times New Roman" w:hAnsi="Times New Roman"/>
          <w:sz w:val="28"/>
        </w:rPr>
      </w:pPr>
      <w:r>
        <w:tab/>
      </w:r>
      <w:r w:rsidRPr="000B44D4">
        <w:rPr>
          <w:rFonts w:ascii="Times New Roman" w:hAnsi="Times New Roman"/>
          <w:sz w:val="28"/>
        </w:rPr>
        <w:t>2.2. Оргкомитет:</w:t>
      </w:r>
    </w:p>
    <w:p w:rsidR="007065CB" w:rsidRPr="000B44D4" w:rsidRDefault="007065CB" w:rsidP="007065CB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определяет состав жюри и порядок его работы;</w:t>
      </w:r>
    </w:p>
    <w:p w:rsidR="007065CB" w:rsidRPr="000B44D4" w:rsidRDefault="007065CB" w:rsidP="007065CB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7065CB" w:rsidRPr="000B44D4" w:rsidRDefault="007065CB" w:rsidP="007065CB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по итогам работы жюри подводит итоги конкурса.</w:t>
      </w:r>
    </w:p>
    <w:p w:rsidR="007065CB" w:rsidRPr="0042489A" w:rsidRDefault="007065CB" w:rsidP="007065CB">
      <w:pPr>
        <w:tabs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89A">
        <w:rPr>
          <w:sz w:val="28"/>
          <w:szCs w:val="28"/>
        </w:rPr>
        <w:t>2.3. Жюри:</w:t>
      </w:r>
    </w:p>
    <w:p w:rsidR="007065CB" w:rsidRPr="0042489A" w:rsidRDefault="007065CB" w:rsidP="007065CB">
      <w:pPr>
        <w:tabs>
          <w:tab w:val="left" w:pos="993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89A">
        <w:rPr>
          <w:sz w:val="28"/>
          <w:szCs w:val="28"/>
        </w:rPr>
        <w:t>- проводит экспертную оценку конкурсных работ;</w:t>
      </w:r>
    </w:p>
    <w:p w:rsidR="007065CB" w:rsidRPr="0042489A" w:rsidRDefault="007065CB" w:rsidP="007065CB">
      <w:pPr>
        <w:tabs>
          <w:tab w:val="left" w:pos="993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89A">
        <w:rPr>
          <w:sz w:val="28"/>
          <w:szCs w:val="28"/>
        </w:rPr>
        <w:t xml:space="preserve">- ведёт протокол конкурса; </w:t>
      </w:r>
    </w:p>
    <w:p w:rsidR="007065CB" w:rsidRDefault="007065CB" w:rsidP="007065CB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489A">
        <w:rPr>
          <w:sz w:val="28"/>
          <w:szCs w:val="28"/>
        </w:rPr>
        <w:t>- определяет победителей и призеров конкурса.</w:t>
      </w:r>
    </w:p>
    <w:p w:rsidR="00673CCE" w:rsidRDefault="00673CCE" w:rsidP="00F543C1">
      <w:pPr>
        <w:tabs>
          <w:tab w:val="left" w:pos="1635"/>
        </w:tabs>
        <w:ind w:right="139"/>
        <w:rPr>
          <w:sz w:val="28"/>
        </w:rPr>
      </w:pPr>
    </w:p>
    <w:p w:rsidR="00F543C1" w:rsidRDefault="00F543C1" w:rsidP="00F543C1">
      <w:pPr>
        <w:tabs>
          <w:tab w:val="left" w:pos="1635"/>
        </w:tabs>
        <w:ind w:right="139"/>
        <w:jc w:val="center"/>
        <w:rPr>
          <w:b/>
          <w:sz w:val="28"/>
        </w:rPr>
      </w:pPr>
      <w:r w:rsidRPr="00F543C1">
        <w:rPr>
          <w:b/>
          <w:sz w:val="28"/>
        </w:rPr>
        <w:t>3.Участники конкурса</w:t>
      </w:r>
    </w:p>
    <w:p w:rsidR="00F543C1" w:rsidRDefault="00F543C1" w:rsidP="00F543C1">
      <w:pPr>
        <w:tabs>
          <w:tab w:val="left" w:pos="1635"/>
        </w:tabs>
        <w:ind w:right="139"/>
        <w:rPr>
          <w:b/>
          <w:sz w:val="28"/>
        </w:rPr>
      </w:pPr>
    </w:p>
    <w:p w:rsidR="00F543C1" w:rsidRDefault="00F543C1" w:rsidP="00D1564D">
      <w:pPr>
        <w:pStyle w:val="a6"/>
        <w:numPr>
          <w:ilvl w:val="1"/>
          <w:numId w:val="9"/>
        </w:numPr>
        <w:tabs>
          <w:tab w:val="left" w:pos="1134"/>
        </w:tabs>
        <w:ind w:left="0" w:right="137" w:firstLine="1133"/>
        <w:rPr>
          <w:sz w:val="28"/>
        </w:rPr>
      </w:pPr>
      <w:r>
        <w:rPr>
          <w:sz w:val="28"/>
        </w:rPr>
        <w:t xml:space="preserve">В конкурсе могут принимать участие обучающиеся образовательных организаций Некрасовского района в возрасте 10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17 лет (включительно). Возраст участников определяется на момент проведения финального этапа конкурса.</w:t>
      </w:r>
    </w:p>
    <w:p w:rsidR="00F543C1" w:rsidRDefault="00F543C1" w:rsidP="00D1564D">
      <w:pPr>
        <w:pStyle w:val="a6"/>
        <w:numPr>
          <w:ilvl w:val="1"/>
          <w:numId w:val="9"/>
        </w:numPr>
        <w:tabs>
          <w:tab w:val="left" w:pos="1134"/>
        </w:tabs>
        <w:ind w:left="0" w:right="137" w:firstLine="1134"/>
        <w:rPr>
          <w:sz w:val="28"/>
        </w:rPr>
      </w:pPr>
      <w:r>
        <w:rPr>
          <w:sz w:val="28"/>
        </w:rPr>
        <w:t xml:space="preserve">В рамках выбранной номинации конкурса допускается индивидуальное и коллективное участие. Коллективное участие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не более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3-х человек.</w:t>
      </w:r>
    </w:p>
    <w:p w:rsidR="00F543C1" w:rsidRDefault="00F543C1" w:rsidP="00D1564D">
      <w:pPr>
        <w:pStyle w:val="a6"/>
        <w:numPr>
          <w:ilvl w:val="1"/>
          <w:numId w:val="9"/>
        </w:numPr>
        <w:tabs>
          <w:tab w:val="left" w:pos="1841"/>
        </w:tabs>
        <w:spacing w:line="321" w:lineRule="exact"/>
        <w:ind w:left="1841" w:hanging="707"/>
        <w:rPr>
          <w:sz w:val="28"/>
        </w:rPr>
      </w:pPr>
      <w:r>
        <w:rPr>
          <w:sz w:val="28"/>
        </w:rPr>
        <w:t>Замена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:rsidR="00F543C1" w:rsidRPr="00947BFF" w:rsidRDefault="00F543C1" w:rsidP="00D1564D">
      <w:pPr>
        <w:pStyle w:val="a6"/>
        <w:numPr>
          <w:ilvl w:val="1"/>
          <w:numId w:val="9"/>
        </w:numPr>
        <w:tabs>
          <w:tab w:val="left" w:pos="1276"/>
        </w:tabs>
        <w:spacing w:line="242" w:lineRule="auto"/>
        <w:ind w:left="0" w:right="142" w:firstLine="1134"/>
        <w:rPr>
          <w:sz w:val="28"/>
        </w:rPr>
      </w:pPr>
      <w:r>
        <w:rPr>
          <w:sz w:val="28"/>
        </w:rPr>
        <w:t>Подача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согласие с условиями проведения конкурса.</w:t>
      </w:r>
    </w:p>
    <w:p w:rsidR="00C90E76" w:rsidRDefault="00C90E76" w:rsidP="00F543C1">
      <w:pPr>
        <w:tabs>
          <w:tab w:val="left" w:pos="1635"/>
        </w:tabs>
        <w:ind w:right="139"/>
        <w:jc w:val="center"/>
        <w:rPr>
          <w:b/>
          <w:sz w:val="28"/>
        </w:rPr>
      </w:pPr>
    </w:p>
    <w:p w:rsidR="00C90E76" w:rsidRDefault="00C90E76" w:rsidP="00F543C1">
      <w:pPr>
        <w:tabs>
          <w:tab w:val="left" w:pos="1635"/>
        </w:tabs>
        <w:ind w:right="139"/>
        <w:jc w:val="center"/>
        <w:rPr>
          <w:b/>
          <w:sz w:val="28"/>
        </w:rPr>
      </w:pPr>
      <w:r>
        <w:rPr>
          <w:b/>
          <w:sz w:val="28"/>
        </w:rPr>
        <w:t>4.</w:t>
      </w:r>
      <w:r w:rsidRPr="00C90E76">
        <w:rPr>
          <w:b/>
          <w:sz w:val="28"/>
        </w:rPr>
        <w:t>Номинации конкурса</w:t>
      </w:r>
    </w:p>
    <w:p w:rsidR="00C90E76" w:rsidRDefault="00C90E76" w:rsidP="00C90E76">
      <w:pPr>
        <w:tabs>
          <w:tab w:val="left" w:pos="1635"/>
        </w:tabs>
        <w:ind w:right="139"/>
        <w:rPr>
          <w:b/>
          <w:sz w:val="28"/>
        </w:rPr>
      </w:pPr>
    </w:p>
    <w:p w:rsidR="00C90E76" w:rsidRPr="00C90E76" w:rsidRDefault="00C90E76" w:rsidP="00C90E76">
      <w:pPr>
        <w:tabs>
          <w:tab w:val="left" w:pos="1635"/>
        </w:tabs>
        <w:ind w:right="139" w:firstLine="1134"/>
        <w:jc w:val="both"/>
        <w:rPr>
          <w:sz w:val="28"/>
        </w:rPr>
      </w:pPr>
      <w:r w:rsidRPr="00C90E76">
        <w:rPr>
          <w:sz w:val="28"/>
        </w:rPr>
        <w:t xml:space="preserve">4.1. </w:t>
      </w:r>
      <w:r>
        <w:rPr>
          <w:sz w:val="28"/>
        </w:rPr>
        <w:t xml:space="preserve">На конкурс могут быть представлены исследовательские и проектные работы. Формат работы участники определяют </w:t>
      </w:r>
      <w:r w:rsidRPr="00C90E76">
        <w:rPr>
          <w:sz w:val="28"/>
        </w:rPr>
        <w:t>сами и указывают его в заявке и на титульном листе при оформлении конкурсных материалов.</w:t>
      </w:r>
    </w:p>
    <w:p w:rsidR="00C90E76" w:rsidRPr="00C90E76" w:rsidRDefault="00C90E76" w:rsidP="00C90E76">
      <w:pPr>
        <w:ind w:right="139" w:hanging="284"/>
        <w:rPr>
          <w:sz w:val="28"/>
        </w:rPr>
      </w:pPr>
      <w:r>
        <w:rPr>
          <w:sz w:val="28"/>
        </w:rPr>
        <w:t xml:space="preserve">                     4.2. </w:t>
      </w:r>
      <w:r w:rsidRPr="00C90E76">
        <w:rPr>
          <w:sz w:val="28"/>
        </w:rPr>
        <w:t>Конкурс проводится по номинациям:</w:t>
      </w:r>
    </w:p>
    <w:p w:rsidR="00C90E76" w:rsidRPr="00C90E76" w:rsidRDefault="00947BFF" w:rsidP="00947BFF">
      <w:pPr>
        <w:tabs>
          <w:tab w:val="left" w:pos="1635"/>
        </w:tabs>
        <w:spacing w:line="276" w:lineRule="auto"/>
        <w:ind w:right="139" w:firstLine="1134"/>
        <w:jc w:val="both"/>
        <w:rPr>
          <w:sz w:val="28"/>
        </w:rPr>
      </w:pPr>
      <w:r>
        <w:rPr>
          <w:sz w:val="28"/>
        </w:rPr>
        <w:t xml:space="preserve">- </w:t>
      </w:r>
      <w:r w:rsidRPr="00947BFF">
        <w:rPr>
          <w:i/>
          <w:sz w:val="28"/>
        </w:rPr>
        <w:t>«Семья и родословие»</w:t>
      </w:r>
      <w:r>
        <w:rPr>
          <w:sz w:val="28"/>
        </w:rPr>
        <w:t xml:space="preserve"> - </w:t>
      </w:r>
      <w:r w:rsidR="00C90E76" w:rsidRPr="00C90E76">
        <w:rPr>
          <w:sz w:val="28"/>
        </w:rPr>
        <w:t>рассматриваются работы по изучению родословных, семейных традиций и профессиональных династий;</w:t>
      </w:r>
    </w:p>
    <w:p w:rsidR="00A46976" w:rsidRPr="00A46976" w:rsidRDefault="00947BFF" w:rsidP="00A46976">
      <w:pPr>
        <w:tabs>
          <w:tab w:val="left" w:pos="1635"/>
        </w:tabs>
        <w:spacing w:line="276" w:lineRule="auto"/>
        <w:ind w:right="139" w:firstLine="1134"/>
        <w:jc w:val="both"/>
        <w:rPr>
          <w:sz w:val="28"/>
        </w:rPr>
      </w:pPr>
      <w:r>
        <w:rPr>
          <w:sz w:val="28"/>
        </w:rPr>
        <w:t xml:space="preserve">- </w:t>
      </w:r>
      <w:r w:rsidR="00C90E76" w:rsidRPr="00947BFF">
        <w:rPr>
          <w:i/>
          <w:sz w:val="28"/>
        </w:rPr>
        <w:t>«Археология»</w:t>
      </w:r>
      <w:r w:rsidR="00C90E76" w:rsidRPr="00C90E76">
        <w:rPr>
          <w:sz w:val="28"/>
        </w:rPr>
        <w:t xml:space="preserve"> – рассматриваются работы по изучению исторического</w:t>
      </w:r>
      <w:r>
        <w:rPr>
          <w:sz w:val="28"/>
        </w:rPr>
        <w:t xml:space="preserve"> прошлого родного края по вещественным </w:t>
      </w:r>
      <w:r w:rsidR="00C90E76" w:rsidRPr="00C90E76">
        <w:rPr>
          <w:sz w:val="28"/>
        </w:rPr>
        <w:t>источникам;</w:t>
      </w:r>
      <w:r w:rsidR="00A46976">
        <w:rPr>
          <w:sz w:val="28"/>
        </w:rPr>
        <w:t xml:space="preserve"> </w:t>
      </w:r>
      <w:r w:rsidR="00A46976" w:rsidRPr="00A46976">
        <w:rPr>
          <w:sz w:val="28"/>
        </w:rPr>
        <w:t xml:space="preserve">изучению артефактов, остатков социального, природного и культурного </w:t>
      </w:r>
      <w:r w:rsidR="00A46976" w:rsidRPr="00A46976">
        <w:rPr>
          <w:spacing w:val="-2"/>
          <w:sz w:val="28"/>
        </w:rPr>
        <w:t>характера;</w:t>
      </w:r>
    </w:p>
    <w:p w:rsidR="00A46976" w:rsidRPr="00D1564D" w:rsidRDefault="00D1564D" w:rsidP="00D1564D">
      <w:pPr>
        <w:tabs>
          <w:tab w:val="left" w:pos="1492"/>
        </w:tabs>
        <w:ind w:right="140" w:firstLine="1134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«Геология</w:t>
      </w:r>
      <w:r w:rsidR="00A46976" w:rsidRPr="00D1564D">
        <w:rPr>
          <w:i/>
          <w:spacing w:val="80"/>
          <w:w w:val="150"/>
          <w:sz w:val="28"/>
        </w:rPr>
        <w:t xml:space="preserve"> </w:t>
      </w:r>
      <w:r w:rsidR="00A46976" w:rsidRPr="00D1564D">
        <w:rPr>
          <w:i/>
          <w:sz w:val="28"/>
        </w:rPr>
        <w:t>и</w:t>
      </w:r>
      <w:r w:rsidR="00A46976" w:rsidRPr="00D1564D">
        <w:rPr>
          <w:i/>
          <w:spacing w:val="80"/>
          <w:w w:val="150"/>
          <w:sz w:val="28"/>
        </w:rPr>
        <w:t xml:space="preserve"> </w:t>
      </w:r>
      <w:r w:rsidR="00A46976" w:rsidRPr="00D1564D">
        <w:rPr>
          <w:i/>
          <w:sz w:val="28"/>
        </w:rPr>
        <w:t>природное</w:t>
      </w:r>
      <w:r w:rsidR="00A46976" w:rsidRPr="00D1564D">
        <w:rPr>
          <w:i/>
          <w:spacing w:val="80"/>
          <w:w w:val="150"/>
          <w:sz w:val="28"/>
        </w:rPr>
        <w:t xml:space="preserve"> </w:t>
      </w:r>
      <w:r w:rsidR="00A46976" w:rsidRPr="00D1564D">
        <w:rPr>
          <w:i/>
          <w:sz w:val="28"/>
        </w:rPr>
        <w:t>наследие»</w:t>
      </w:r>
      <w:r w:rsidR="00A46976" w:rsidRPr="00D1564D">
        <w:rPr>
          <w:spacing w:val="80"/>
          <w:w w:val="150"/>
          <w:sz w:val="28"/>
        </w:rPr>
        <w:t xml:space="preserve"> </w:t>
      </w:r>
      <w:r w:rsidR="00A46976" w:rsidRPr="00D1564D">
        <w:rPr>
          <w:sz w:val="28"/>
        </w:rPr>
        <w:t>–</w:t>
      </w:r>
      <w:r w:rsidR="00A46976" w:rsidRPr="00D1564D">
        <w:rPr>
          <w:spacing w:val="80"/>
          <w:w w:val="150"/>
          <w:sz w:val="28"/>
        </w:rPr>
        <w:t xml:space="preserve"> </w:t>
      </w:r>
      <w:r w:rsidR="00A46976" w:rsidRPr="00D1564D">
        <w:rPr>
          <w:sz w:val="28"/>
        </w:rPr>
        <w:t>рассматриваются</w:t>
      </w:r>
      <w:r w:rsidR="00A46976" w:rsidRPr="00D1564D">
        <w:rPr>
          <w:spacing w:val="80"/>
          <w:w w:val="150"/>
          <w:sz w:val="28"/>
        </w:rPr>
        <w:t xml:space="preserve"> </w:t>
      </w:r>
      <w:r w:rsidR="00A46976" w:rsidRPr="00D1564D">
        <w:rPr>
          <w:sz w:val="28"/>
        </w:rPr>
        <w:t>работы по изучению и охране природного наследия, изысканий в области геологии;</w:t>
      </w:r>
    </w:p>
    <w:p w:rsidR="00A46976" w:rsidRPr="00D1564D" w:rsidRDefault="00D1564D" w:rsidP="00D1564D">
      <w:pPr>
        <w:tabs>
          <w:tab w:val="left" w:pos="1492"/>
        </w:tabs>
        <w:ind w:right="138" w:firstLine="1134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«Великая Отечественная война. Поиск»</w:t>
      </w:r>
      <w:r w:rsidR="00A46976" w:rsidRPr="00D1564D">
        <w:rPr>
          <w:sz w:val="28"/>
        </w:rPr>
        <w:t xml:space="preserve"> – рассматриваются работы по изучению событий родного края в период 1941-1945 годов, боевого пути соединений, сформированных в Ярославской области, героических действий земляков, мероприятий по сохранению памяти о подвигах защитников Отечества в данный исторический период;</w:t>
      </w:r>
    </w:p>
    <w:p w:rsidR="00A46976" w:rsidRPr="00D1564D" w:rsidRDefault="00D1564D" w:rsidP="00D1564D">
      <w:pPr>
        <w:tabs>
          <w:tab w:val="left" w:pos="1492"/>
        </w:tabs>
        <w:ind w:right="136" w:firstLine="1134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«Военная история. Специальная военная операция»</w:t>
      </w:r>
      <w:r w:rsidR="00A46976" w:rsidRPr="00D1564D">
        <w:rPr>
          <w:sz w:val="28"/>
        </w:rPr>
        <w:t xml:space="preserve"> </w:t>
      </w:r>
      <w:r w:rsidR="00A46976" w:rsidRPr="00D1564D">
        <w:rPr>
          <w:rFonts w:ascii="Symbol" w:hAnsi="Symbol"/>
          <w:sz w:val="28"/>
        </w:rPr>
        <w:t></w:t>
      </w:r>
      <w:r w:rsidR="00A46976" w:rsidRPr="00D1564D">
        <w:rPr>
          <w:sz w:val="28"/>
        </w:rPr>
        <w:t xml:space="preserve"> рассматриваются работы по изучению героических действий земляков </w:t>
      </w:r>
      <w:r w:rsidR="00A46976" w:rsidRPr="00D1564D">
        <w:rPr>
          <w:rFonts w:ascii="Symbol" w:hAnsi="Symbol"/>
          <w:sz w:val="28"/>
        </w:rPr>
        <w:t></w:t>
      </w:r>
      <w:r w:rsidR="00A46976" w:rsidRPr="00D1564D">
        <w:rPr>
          <w:sz w:val="28"/>
        </w:rPr>
        <w:t xml:space="preserve"> участников военных конфликтов в разные исторические периоды, </w:t>
      </w:r>
    </w:p>
    <w:p w:rsidR="00A46976" w:rsidRPr="00A46976" w:rsidRDefault="00A46976" w:rsidP="00A46976">
      <w:pPr>
        <w:pStyle w:val="a6"/>
        <w:tabs>
          <w:tab w:val="left" w:pos="1492"/>
        </w:tabs>
        <w:ind w:left="1133" w:right="136" w:firstLine="0"/>
        <w:jc w:val="right"/>
        <w:rPr>
          <w:rFonts w:ascii="Symbol" w:hAnsi="Symbol"/>
          <w:sz w:val="28"/>
        </w:rPr>
      </w:pPr>
    </w:p>
    <w:p w:rsidR="00A46976" w:rsidRPr="00A46976" w:rsidRDefault="00A46976" w:rsidP="00A46976">
      <w:pPr>
        <w:tabs>
          <w:tab w:val="left" w:pos="1492"/>
        </w:tabs>
        <w:ind w:left="426" w:right="136"/>
        <w:jc w:val="both"/>
        <w:rPr>
          <w:rFonts w:ascii="Symbol" w:hAnsi="Symbol"/>
          <w:sz w:val="28"/>
        </w:rPr>
      </w:pPr>
      <w:r w:rsidRPr="00A46976">
        <w:rPr>
          <w:sz w:val="28"/>
        </w:rPr>
        <w:lastRenderedPageBreak/>
        <w:t>в том</w:t>
      </w:r>
      <w:r w:rsidRPr="00A46976">
        <w:rPr>
          <w:spacing w:val="40"/>
          <w:sz w:val="28"/>
        </w:rPr>
        <w:t xml:space="preserve"> </w:t>
      </w:r>
      <w:r w:rsidRPr="00A46976"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 w:rsidRPr="00A46976">
        <w:rPr>
          <w:sz w:val="28"/>
        </w:rPr>
        <w:t>Специальной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военной</w:t>
      </w:r>
      <w:r w:rsidRPr="00A46976">
        <w:rPr>
          <w:spacing w:val="80"/>
          <w:sz w:val="28"/>
        </w:rPr>
        <w:t xml:space="preserve"> </w:t>
      </w:r>
      <w:r w:rsidRPr="00A46976">
        <w:rPr>
          <w:sz w:val="28"/>
        </w:rPr>
        <w:t>операции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(далее</w:t>
      </w:r>
      <w:r w:rsidR="00F13E70">
        <w:rPr>
          <w:spacing w:val="80"/>
          <w:sz w:val="28"/>
        </w:rPr>
        <w:t xml:space="preserve"> </w:t>
      </w:r>
      <w:r w:rsidRPr="00A46976">
        <w:rPr>
          <w:rFonts w:ascii="Symbol" w:hAnsi="Symbol"/>
          <w:sz w:val="28"/>
        </w:rPr>
        <w:t>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СВО),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событий по</w:t>
      </w:r>
      <w:r w:rsidRPr="00A46976">
        <w:rPr>
          <w:spacing w:val="-3"/>
          <w:sz w:val="28"/>
        </w:rPr>
        <w:t xml:space="preserve"> </w:t>
      </w:r>
      <w:r w:rsidRPr="00A46976">
        <w:rPr>
          <w:sz w:val="28"/>
        </w:rPr>
        <w:t>увековечиванию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памяти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погибших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героев-земляков,</w:t>
      </w:r>
      <w:r w:rsidR="00F13E70">
        <w:rPr>
          <w:spacing w:val="80"/>
          <w:sz w:val="28"/>
        </w:rPr>
        <w:t xml:space="preserve"> </w:t>
      </w:r>
      <w:r w:rsidRPr="00A46976">
        <w:rPr>
          <w:sz w:val="28"/>
        </w:rPr>
        <w:t>мероприятий по поддержке участников СВО и членов их семей;</w:t>
      </w:r>
    </w:p>
    <w:p w:rsidR="00A46976" w:rsidRPr="00D1564D" w:rsidRDefault="00D1564D" w:rsidP="002F1FFE">
      <w:pPr>
        <w:tabs>
          <w:tab w:val="left" w:pos="1492"/>
        </w:tabs>
        <w:ind w:left="426" w:right="139" w:firstLine="1134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«Архитектура</w:t>
      </w:r>
      <w:r w:rsidR="00F13E70" w:rsidRPr="00D1564D">
        <w:rPr>
          <w:i/>
          <w:spacing w:val="80"/>
          <w:sz w:val="28"/>
        </w:rPr>
        <w:t xml:space="preserve"> </w:t>
      </w:r>
      <w:r w:rsidR="00A46976" w:rsidRPr="00D1564D">
        <w:rPr>
          <w:i/>
          <w:sz w:val="28"/>
        </w:rPr>
        <w:t>и</w:t>
      </w:r>
      <w:r w:rsidR="00F13E70" w:rsidRPr="00D1564D">
        <w:rPr>
          <w:i/>
          <w:spacing w:val="80"/>
          <w:sz w:val="28"/>
        </w:rPr>
        <w:t xml:space="preserve"> </w:t>
      </w:r>
      <w:proofErr w:type="spellStart"/>
      <w:r w:rsidR="00A46976" w:rsidRPr="00D1564D">
        <w:rPr>
          <w:i/>
          <w:sz w:val="28"/>
        </w:rPr>
        <w:t>урбанистика</w:t>
      </w:r>
      <w:proofErr w:type="spellEnd"/>
      <w:r w:rsidR="00A46976" w:rsidRPr="00D1564D">
        <w:rPr>
          <w:i/>
          <w:sz w:val="28"/>
        </w:rPr>
        <w:t>»</w:t>
      </w:r>
      <w:r w:rsidR="00F13E70" w:rsidRPr="00D1564D">
        <w:rPr>
          <w:spacing w:val="80"/>
          <w:sz w:val="28"/>
        </w:rPr>
        <w:t xml:space="preserve"> </w:t>
      </w:r>
      <w:r w:rsidR="00A46976" w:rsidRPr="00D1564D">
        <w:rPr>
          <w:sz w:val="28"/>
        </w:rPr>
        <w:t>–</w:t>
      </w:r>
      <w:r w:rsidR="00A46976" w:rsidRPr="00D1564D">
        <w:rPr>
          <w:spacing w:val="80"/>
          <w:sz w:val="28"/>
        </w:rPr>
        <w:t xml:space="preserve">  </w:t>
      </w:r>
      <w:r w:rsidR="00A46976" w:rsidRPr="00D1564D">
        <w:rPr>
          <w:sz w:val="28"/>
        </w:rPr>
        <w:t>рассматриваются</w:t>
      </w:r>
      <w:r w:rsidR="00F13E70" w:rsidRPr="00D1564D">
        <w:rPr>
          <w:spacing w:val="80"/>
          <w:sz w:val="28"/>
        </w:rPr>
        <w:t xml:space="preserve"> </w:t>
      </w:r>
      <w:r w:rsidR="002F1FFE">
        <w:rPr>
          <w:sz w:val="28"/>
        </w:rPr>
        <w:t xml:space="preserve">работы по </w:t>
      </w:r>
      <w:r w:rsidR="00A46976" w:rsidRPr="00D1564D">
        <w:rPr>
          <w:sz w:val="28"/>
        </w:rPr>
        <w:t>изучению топонимики, городской среды, урбанистических объектов, новых архитектурных решений, религиозных зданий и сооружений;</w:t>
      </w:r>
    </w:p>
    <w:p w:rsidR="00A46976" w:rsidRPr="00D1564D" w:rsidRDefault="00D1564D" w:rsidP="002F1FFE">
      <w:pPr>
        <w:tabs>
          <w:tab w:val="left" w:pos="1492"/>
        </w:tabs>
        <w:ind w:left="426" w:right="138" w:firstLine="1134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«Земляки»</w:t>
      </w:r>
      <w:r w:rsidR="00F13E70" w:rsidRPr="00D1564D">
        <w:rPr>
          <w:spacing w:val="67"/>
          <w:sz w:val="28"/>
        </w:rPr>
        <w:t xml:space="preserve"> </w:t>
      </w:r>
      <w:r w:rsidR="00A46976" w:rsidRPr="00D1564D">
        <w:rPr>
          <w:sz w:val="28"/>
        </w:rPr>
        <w:t>–</w:t>
      </w:r>
      <w:r w:rsidR="00A46976" w:rsidRPr="00D1564D">
        <w:rPr>
          <w:spacing w:val="66"/>
          <w:sz w:val="28"/>
        </w:rPr>
        <w:t xml:space="preserve">  </w:t>
      </w:r>
      <w:r w:rsidR="00A46976" w:rsidRPr="00D1564D">
        <w:rPr>
          <w:sz w:val="28"/>
        </w:rPr>
        <w:t>рассматриваются</w:t>
      </w:r>
      <w:r w:rsidR="00F13E70" w:rsidRPr="00D1564D">
        <w:rPr>
          <w:spacing w:val="73"/>
          <w:sz w:val="28"/>
        </w:rPr>
        <w:t xml:space="preserve"> </w:t>
      </w:r>
      <w:r w:rsidR="00A46976" w:rsidRPr="00D1564D">
        <w:rPr>
          <w:sz w:val="28"/>
        </w:rPr>
        <w:t>работы</w:t>
      </w:r>
      <w:r w:rsidR="00F13E70" w:rsidRPr="00D1564D">
        <w:rPr>
          <w:spacing w:val="73"/>
          <w:sz w:val="28"/>
        </w:rPr>
        <w:t xml:space="preserve"> </w:t>
      </w:r>
      <w:r w:rsidR="00A46976" w:rsidRPr="00D1564D">
        <w:rPr>
          <w:sz w:val="28"/>
        </w:rPr>
        <w:t>по</w:t>
      </w:r>
      <w:r w:rsidR="00F13E70" w:rsidRPr="00D1564D">
        <w:rPr>
          <w:spacing w:val="73"/>
          <w:sz w:val="28"/>
        </w:rPr>
        <w:t xml:space="preserve"> </w:t>
      </w:r>
      <w:r w:rsidR="00A46976" w:rsidRPr="00D1564D">
        <w:rPr>
          <w:sz w:val="28"/>
        </w:rPr>
        <w:t>изучению</w:t>
      </w:r>
      <w:r w:rsidR="00F13E70" w:rsidRPr="00D1564D">
        <w:rPr>
          <w:spacing w:val="73"/>
          <w:sz w:val="28"/>
        </w:rPr>
        <w:t xml:space="preserve"> </w:t>
      </w:r>
      <w:r w:rsidR="00A46976" w:rsidRPr="00D1564D">
        <w:rPr>
          <w:sz w:val="28"/>
        </w:rPr>
        <w:t>жизни и</w:t>
      </w:r>
      <w:r w:rsidR="00A46976" w:rsidRPr="00D1564D">
        <w:rPr>
          <w:spacing w:val="-2"/>
          <w:sz w:val="28"/>
        </w:rPr>
        <w:t xml:space="preserve"> </w:t>
      </w:r>
      <w:r w:rsidR="00A46976" w:rsidRPr="00D1564D">
        <w:rPr>
          <w:sz w:val="28"/>
        </w:rPr>
        <w:t>деятельности выдающихся земляков: государственных и общественных деятелей, спортсменов, писателей, художников, предпринимателей и других представителей общественности, внесших вклад в развитие родного края;</w:t>
      </w:r>
    </w:p>
    <w:p w:rsidR="00A46976" w:rsidRPr="00D1564D" w:rsidRDefault="00D1564D" w:rsidP="002F1FFE">
      <w:pPr>
        <w:tabs>
          <w:tab w:val="left" w:pos="1492"/>
        </w:tabs>
        <w:ind w:left="426" w:right="138" w:firstLine="992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«Культурное наследие»</w:t>
      </w:r>
      <w:r w:rsidR="00A46976" w:rsidRPr="00D1564D">
        <w:rPr>
          <w:sz w:val="28"/>
        </w:rPr>
        <w:t xml:space="preserve"> – рассматриваются работы по изучению культурного наследия и творчества жителей родного края, событий культурной жизни малой родины, уникальности культурных объектов городов и малых поселений Ярославского края;</w:t>
      </w:r>
    </w:p>
    <w:p w:rsidR="00A46976" w:rsidRPr="00D1564D" w:rsidRDefault="00D1564D" w:rsidP="002F1FFE">
      <w:pPr>
        <w:tabs>
          <w:tab w:val="left" w:pos="1444"/>
        </w:tabs>
        <w:ind w:left="426" w:right="140" w:firstLine="850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«Летопись родного края»</w:t>
      </w:r>
      <w:r w:rsidR="00A46976" w:rsidRPr="00D1564D">
        <w:rPr>
          <w:sz w:val="28"/>
        </w:rPr>
        <w:t xml:space="preserve"> – рассматриваются работы по изучению истории родного края с древнейших времен до сегодняшнего дня, составлению летописи наших дней, изучению отдельных, наиболее ярких</w:t>
      </w:r>
      <w:r w:rsidR="00A46976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или малоизвестных исторических событий, природных явлений или воссозданию общей истории края;</w:t>
      </w:r>
    </w:p>
    <w:p w:rsidR="00A46976" w:rsidRPr="00D1564D" w:rsidRDefault="00D1564D" w:rsidP="002F1FFE">
      <w:pPr>
        <w:tabs>
          <w:tab w:val="left" w:pos="1492"/>
        </w:tabs>
        <w:ind w:left="426" w:right="138" w:firstLine="850"/>
        <w:jc w:val="both"/>
        <w:rPr>
          <w:rFonts w:ascii="Symbol" w:hAnsi="Symbol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«Этнография»</w:t>
      </w:r>
      <w:r w:rsidR="00A46976" w:rsidRPr="00D1564D">
        <w:rPr>
          <w:sz w:val="28"/>
        </w:rPr>
        <w:t xml:space="preserve"> – рассматриваются работы по изучению местных национальных традиций городов и малых поселений, изучению социальных структур, обычаев, традиций, культуры, языка, религии, экономики и других аспектов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социальной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жизни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людей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в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местном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сообществе,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работы</w:t>
      </w:r>
      <w:r w:rsidR="00480FE7" w:rsidRPr="00D1564D">
        <w:rPr>
          <w:spacing w:val="80"/>
          <w:sz w:val="28"/>
        </w:rPr>
        <w:t xml:space="preserve"> </w:t>
      </w:r>
      <w:r w:rsidR="00A46976" w:rsidRPr="00D1564D">
        <w:rPr>
          <w:sz w:val="28"/>
        </w:rPr>
        <w:t>по изучению народного творчества;</w:t>
      </w:r>
    </w:p>
    <w:p w:rsidR="00D1564D" w:rsidRDefault="00D1564D" w:rsidP="002F1FFE">
      <w:pPr>
        <w:tabs>
          <w:tab w:val="left" w:pos="1492"/>
        </w:tabs>
        <w:ind w:left="426" w:right="141" w:firstLine="992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«Литературное</w:t>
      </w:r>
      <w:r w:rsidR="00480FE7" w:rsidRPr="00D1564D">
        <w:rPr>
          <w:i/>
          <w:spacing w:val="80"/>
          <w:w w:val="150"/>
          <w:sz w:val="28"/>
        </w:rPr>
        <w:t xml:space="preserve"> </w:t>
      </w:r>
      <w:r w:rsidR="00A46976" w:rsidRPr="00D1564D">
        <w:rPr>
          <w:i/>
          <w:sz w:val="28"/>
        </w:rPr>
        <w:t>краеведение»</w:t>
      </w:r>
      <w:r w:rsidR="00A46976" w:rsidRPr="00D1564D">
        <w:rPr>
          <w:spacing w:val="80"/>
          <w:w w:val="150"/>
          <w:sz w:val="28"/>
        </w:rPr>
        <w:t xml:space="preserve"> </w:t>
      </w:r>
      <w:r w:rsidR="00A46976" w:rsidRPr="00D1564D">
        <w:rPr>
          <w:sz w:val="28"/>
        </w:rPr>
        <w:t>–</w:t>
      </w:r>
      <w:r w:rsidR="00A46976" w:rsidRPr="00D1564D">
        <w:rPr>
          <w:spacing w:val="80"/>
          <w:w w:val="150"/>
          <w:sz w:val="28"/>
        </w:rPr>
        <w:t xml:space="preserve">  </w:t>
      </w:r>
      <w:r w:rsidR="00A46976" w:rsidRPr="00D1564D">
        <w:rPr>
          <w:sz w:val="28"/>
        </w:rPr>
        <w:t>рассматриваются</w:t>
      </w:r>
      <w:r w:rsidR="00480FE7" w:rsidRPr="00D1564D">
        <w:rPr>
          <w:spacing w:val="80"/>
          <w:w w:val="150"/>
          <w:sz w:val="28"/>
        </w:rPr>
        <w:t xml:space="preserve"> </w:t>
      </w:r>
      <w:r w:rsidR="00A46976" w:rsidRPr="00D1564D">
        <w:rPr>
          <w:sz w:val="28"/>
        </w:rPr>
        <w:t>работы</w:t>
      </w:r>
      <w:r w:rsidR="00A46976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по изучению литературного наследия родного края;</w:t>
      </w:r>
    </w:p>
    <w:p w:rsidR="00D1564D" w:rsidRDefault="00D1564D" w:rsidP="002F1FFE">
      <w:pPr>
        <w:tabs>
          <w:tab w:val="left" w:pos="1492"/>
        </w:tabs>
        <w:ind w:left="426" w:right="141" w:firstLine="992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«Наука и технологии края»</w:t>
      </w:r>
      <w:r w:rsidR="00A46976" w:rsidRPr="00D1564D">
        <w:rPr>
          <w:sz w:val="28"/>
        </w:rPr>
        <w:t xml:space="preserve"> – рассматриваются работы по изучению истории развития науки, технологий, техники, а также промышленности, железнодорожного, автомобильного, водного, авиационного транспорта родного края;</w:t>
      </w:r>
    </w:p>
    <w:p w:rsidR="00A46976" w:rsidRPr="00D1564D" w:rsidRDefault="00D1564D" w:rsidP="002F1FFE">
      <w:pPr>
        <w:tabs>
          <w:tab w:val="left" w:pos="1492"/>
        </w:tabs>
        <w:ind w:left="426" w:right="141" w:firstLine="992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«История</w:t>
      </w:r>
      <w:r w:rsidR="00480FE7" w:rsidRPr="00D1564D">
        <w:rPr>
          <w:i/>
          <w:spacing w:val="80"/>
          <w:sz w:val="28"/>
        </w:rPr>
        <w:t xml:space="preserve"> </w:t>
      </w:r>
      <w:r w:rsidR="00A46976" w:rsidRPr="00D1564D">
        <w:rPr>
          <w:i/>
          <w:sz w:val="28"/>
        </w:rPr>
        <w:t>образовательных</w:t>
      </w:r>
      <w:r w:rsidR="00480FE7" w:rsidRPr="00D1564D">
        <w:rPr>
          <w:i/>
          <w:spacing w:val="80"/>
          <w:sz w:val="28"/>
        </w:rPr>
        <w:t xml:space="preserve"> </w:t>
      </w:r>
      <w:r w:rsidR="00A46976" w:rsidRPr="00D1564D">
        <w:rPr>
          <w:i/>
          <w:sz w:val="28"/>
        </w:rPr>
        <w:t>организаций</w:t>
      </w:r>
      <w:r w:rsidR="00480FE7" w:rsidRPr="00D1564D">
        <w:rPr>
          <w:i/>
          <w:spacing w:val="80"/>
          <w:sz w:val="28"/>
        </w:rPr>
        <w:t xml:space="preserve"> </w:t>
      </w:r>
      <w:r w:rsidR="00A46976" w:rsidRPr="00D1564D">
        <w:rPr>
          <w:i/>
          <w:sz w:val="28"/>
        </w:rPr>
        <w:t>и</w:t>
      </w:r>
      <w:r w:rsidR="00A46976" w:rsidRPr="00D1564D">
        <w:rPr>
          <w:i/>
          <w:spacing w:val="80"/>
          <w:sz w:val="28"/>
        </w:rPr>
        <w:t xml:space="preserve"> </w:t>
      </w:r>
      <w:r w:rsidR="00A46976" w:rsidRPr="00D1564D">
        <w:rPr>
          <w:i/>
          <w:sz w:val="28"/>
        </w:rPr>
        <w:t>детского движения»</w:t>
      </w:r>
      <w:r w:rsidR="00A46976" w:rsidRPr="00D1564D">
        <w:rPr>
          <w:sz w:val="28"/>
        </w:rPr>
        <w:t xml:space="preserve"> </w:t>
      </w:r>
      <w:r w:rsidR="00A46976" w:rsidRPr="00D1564D">
        <w:rPr>
          <w:rFonts w:ascii="Symbol" w:hAnsi="Symbol"/>
          <w:sz w:val="28"/>
        </w:rPr>
        <w:t></w:t>
      </w:r>
      <w:r w:rsidR="00A46976" w:rsidRPr="00D1564D">
        <w:rPr>
          <w:sz w:val="28"/>
        </w:rPr>
        <w:t xml:space="preserve"> рассматриваются работы по изучению истории отдельных образовательных</w:t>
      </w:r>
      <w:r w:rsidR="00A46976" w:rsidRPr="00D1564D">
        <w:rPr>
          <w:spacing w:val="-3"/>
          <w:sz w:val="28"/>
        </w:rPr>
        <w:t xml:space="preserve"> </w:t>
      </w:r>
      <w:r w:rsidR="00A46976" w:rsidRPr="00D1564D">
        <w:rPr>
          <w:sz w:val="28"/>
        </w:rPr>
        <w:t>организаций,</w:t>
      </w:r>
      <w:r w:rsidR="00A46976" w:rsidRPr="00D1564D">
        <w:rPr>
          <w:spacing w:val="-5"/>
          <w:sz w:val="28"/>
        </w:rPr>
        <w:t xml:space="preserve"> </w:t>
      </w:r>
      <w:r w:rsidR="00A46976" w:rsidRPr="00D1564D">
        <w:rPr>
          <w:sz w:val="28"/>
        </w:rPr>
        <w:t>музеев</w:t>
      </w:r>
      <w:r w:rsidR="00A46976" w:rsidRPr="00D1564D">
        <w:rPr>
          <w:spacing w:val="-5"/>
          <w:sz w:val="28"/>
        </w:rPr>
        <w:t xml:space="preserve"> </w:t>
      </w:r>
      <w:r w:rsidR="00480FE7" w:rsidRPr="00D1564D">
        <w:rPr>
          <w:sz w:val="28"/>
        </w:rPr>
        <w:t>образовательны</w:t>
      </w:r>
      <w:r w:rsidR="00A46976" w:rsidRPr="00D1564D">
        <w:rPr>
          <w:sz w:val="28"/>
        </w:rPr>
        <w:t>х</w:t>
      </w:r>
      <w:r w:rsidR="00A46976" w:rsidRPr="00D1564D">
        <w:rPr>
          <w:spacing w:val="-4"/>
          <w:sz w:val="28"/>
        </w:rPr>
        <w:t xml:space="preserve"> </w:t>
      </w:r>
      <w:r w:rsidR="00A46976" w:rsidRPr="00D1564D">
        <w:rPr>
          <w:sz w:val="28"/>
        </w:rPr>
        <w:t>организаций,</w:t>
      </w:r>
      <w:r w:rsidR="00A46976" w:rsidRPr="00D1564D">
        <w:rPr>
          <w:spacing w:val="-5"/>
          <w:sz w:val="28"/>
        </w:rPr>
        <w:t xml:space="preserve"> </w:t>
      </w:r>
      <w:r w:rsidR="00A46976" w:rsidRPr="00D1564D">
        <w:rPr>
          <w:sz w:val="28"/>
        </w:rPr>
        <w:t>детских и молодежных объединений;</w:t>
      </w:r>
    </w:p>
    <w:p w:rsidR="00A46976" w:rsidRPr="00D1564D" w:rsidRDefault="00D1564D" w:rsidP="002F1FFE">
      <w:pPr>
        <w:tabs>
          <w:tab w:val="left" w:pos="1492"/>
        </w:tabs>
        <w:ind w:left="426" w:right="138" w:firstLine="992"/>
        <w:jc w:val="both"/>
        <w:rPr>
          <w:rFonts w:ascii="Symbol" w:hAnsi="Symbol"/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«Геральдика</w:t>
      </w:r>
      <w:r w:rsidR="00A46976" w:rsidRPr="00D1564D">
        <w:rPr>
          <w:i/>
          <w:spacing w:val="40"/>
          <w:sz w:val="28"/>
        </w:rPr>
        <w:t xml:space="preserve"> </w:t>
      </w:r>
      <w:r w:rsidR="00A46976" w:rsidRPr="00D1564D">
        <w:rPr>
          <w:i/>
          <w:sz w:val="28"/>
        </w:rPr>
        <w:t>и</w:t>
      </w:r>
      <w:r w:rsidR="00A46976" w:rsidRPr="00D1564D">
        <w:rPr>
          <w:i/>
          <w:spacing w:val="40"/>
          <w:sz w:val="28"/>
        </w:rPr>
        <w:t xml:space="preserve"> </w:t>
      </w:r>
      <w:r w:rsidR="00A46976" w:rsidRPr="00D1564D">
        <w:rPr>
          <w:i/>
          <w:sz w:val="28"/>
        </w:rPr>
        <w:t>символика</w:t>
      </w:r>
      <w:r w:rsidR="00A46976" w:rsidRPr="00D1564D">
        <w:rPr>
          <w:i/>
          <w:spacing w:val="40"/>
          <w:sz w:val="28"/>
        </w:rPr>
        <w:t xml:space="preserve"> </w:t>
      </w:r>
      <w:r w:rsidR="00A46976" w:rsidRPr="00D1564D">
        <w:rPr>
          <w:i/>
          <w:sz w:val="28"/>
        </w:rPr>
        <w:t>края»</w:t>
      </w:r>
      <w:r w:rsidR="00480FE7" w:rsidRPr="00D1564D">
        <w:rPr>
          <w:spacing w:val="40"/>
          <w:sz w:val="28"/>
        </w:rPr>
        <w:t xml:space="preserve"> </w:t>
      </w:r>
      <w:r w:rsidR="00A46976" w:rsidRPr="00D1564D">
        <w:rPr>
          <w:rFonts w:ascii="Symbol" w:hAnsi="Symbol"/>
          <w:sz w:val="28"/>
        </w:rPr>
        <w:t></w:t>
      </w:r>
      <w:r w:rsidR="00F13E70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>рассматриваются</w:t>
      </w:r>
      <w:r w:rsidR="00F13E70" w:rsidRPr="00D1564D">
        <w:rPr>
          <w:spacing w:val="40"/>
          <w:sz w:val="28"/>
        </w:rPr>
        <w:t xml:space="preserve"> </w:t>
      </w:r>
      <w:r w:rsidR="00A46976" w:rsidRPr="00D1564D">
        <w:rPr>
          <w:sz w:val="28"/>
        </w:rPr>
        <w:t xml:space="preserve">работы по изучению государственных, региональных и муниципальных символов России, гербовых знаков, дворянских родов региона, символики населенных пунктов, семьи, образовательных организаций, детских и молодежных </w:t>
      </w:r>
      <w:r w:rsidR="00A46976" w:rsidRPr="00D1564D">
        <w:rPr>
          <w:spacing w:val="-2"/>
          <w:sz w:val="28"/>
        </w:rPr>
        <w:t>объединений;</w:t>
      </w:r>
    </w:p>
    <w:p w:rsidR="00A46976" w:rsidRDefault="00D1564D" w:rsidP="002F1FFE">
      <w:pPr>
        <w:tabs>
          <w:tab w:val="left" w:pos="1492"/>
        </w:tabs>
        <w:ind w:left="426" w:right="139" w:firstLine="992"/>
        <w:jc w:val="both"/>
        <w:rPr>
          <w:sz w:val="28"/>
        </w:rPr>
      </w:pPr>
      <w:r>
        <w:rPr>
          <w:i/>
          <w:sz w:val="28"/>
        </w:rPr>
        <w:t xml:space="preserve">- </w:t>
      </w:r>
      <w:r w:rsidR="00A46976" w:rsidRPr="00D1564D">
        <w:rPr>
          <w:i/>
          <w:sz w:val="28"/>
        </w:rPr>
        <w:t>«Краеведческая находка»</w:t>
      </w:r>
      <w:r w:rsidR="00A46976" w:rsidRPr="00D1564D">
        <w:rPr>
          <w:sz w:val="28"/>
        </w:rPr>
        <w:t xml:space="preserve"> </w:t>
      </w:r>
      <w:r w:rsidR="00A46976" w:rsidRPr="00D1564D">
        <w:rPr>
          <w:rFonts w:ascii="Symbol" w:hAnsi="Symbol"/>
          <w:sz w:val="28"/>
        </w:rPr>
        <w:t></w:t>
      </w:r>
      <w:r w:rsidR="00A46976" w:rsidRPr="00D1564D">
        <w:rPr>
          <w:sz w:val="28"/>
        </w:rPr>
        <w:t xml:space="preserve"> рассматриваются творческие работы, описывающие предметы быта, документальные и фотоматериалы, раскрывающие страницы истории, уклад жизни в Ярославском крае в разные исторические периоды.</w:t>
      </w:r>
    </w:p>
    <w:p w:rsidR="00DE1967" w:rsidRDefault="00DE1967" w:rsidP="002F1FFE">
      <w:pPr>
        <w:tabs>
          <w:tab w:val="left" w:pos="1492"/>
        </w:tabs>
        <w:ind w:left="426" w:right="139" w:firstLine="992"/>
        <w:jc w:val="both"/>
        <w:rPr>
          <w:rFonts w:ascii="Symbol" w:hAnsi="Symbol"/>
          <w:sz w:val="28"/>
        </w:rPr>
      </w:pPr>
    </w:p>
    <w:p w:rsidR="00DE1967" w:rsidRDefault="00DE1967" w:rsidP="002F1FFE">
      <w:pPr>
        <w:tabs>
          <w:tab w:val="left" w:pos="1492"/>
        </w:tabs>
        <w:ind w:left="426" w:right="139" w:firstLine="992"/>
        <w:jc w:val="both"/>
        <w:rPr>
          <w:rFonts w:ascii="Symbol" w:hAnsi="Symbol"/>
          <w:sz w:val="28"/>
        </w:rPr>
      </w:pPr>
    </w:p>
    <w:p w:rsidR="00DE1967" w:rsidRDefault="00DE1967" w:rsidP="002F1FFE">
      <w:pPr>
        <w:tabs>
          <w:tab w:val="left" w:pos="1492"/>
        </w:tabs>
        <w:ind w:left="426" w:right="139" w:firstLine="992"/>
        <w:jc w:val="both"/>
        <w:rPr>
          <w:rFonts w:ascii="Symbol" w:hAnsi="Symbol"/>
          <w:sz w:val="28"/>
        </w:rPr>
      </w:pPr>
    </w:p>
    <w:p w:rsidR="00DE1967" w:rsidRPr="00A46976" w:rsidRDefault="00DE1967" w:rsidP="002F1FFE">
      <w:pPr>
        <w:tabs>
          <w:tab w:val="left" w:pos="1492"/>
        </w:tabs>
        <w:ind w:left="426" w:right="139" w:firstLine="992"/>
        <w:jc w:val="both"/>
        <w:rPr>
          <w:rFonts w:ascii="Symbol" w:hAnsi="Symbol"/>
          <w:sz w:val="28"/>
        </w:rPr>
      </w:pPr>
    </w:p>
    <w:p w:rsidR="00A46976" w:rsidRPr="00A46976" w:rsidRDefault="00A46976" w:rsidP="00480FE7">
      <w:pPr>
        <w:pStyle w:val="a6"/>
        <w:numPr>
          <w:ilvl w:val="0"/>
          <w:numId w:val="4"/>
        </w:numPr>
        <w:tabs>
          <w:tab w:val="left" w:pos="2264"/>
        </w:tabs>
        <w:spacing w:before="320"/>
        <w:ind w:left="1701"/>
        <w:jc w:val="center"/>
        <w:rPr>
          <w:b/>
          <w:sz w:val="28"/>
        </w:rPr>
      </w:pPr>
      <w:r w:rsidRPr="00A46976">
        <w:rPr>
          <w:b/>
          <w:sz w:val="28"/>
        </w:rPr>
        <w:lastRenderedPageBreak/>
        <w:t>Сроки,</w:t>
      </w:r>
      <w:r w:rsidRPr="00A46976">
        <w:rPr>
          <w:b/>
          <w:spacing w:val="-12"/>
          <w:sz w:val="28"/>
        </w:rPr>
        <w:t xml:space="preserve"> </w:t>
      </w:r>
      <w:r w:rsidRPr="00A46976">
        <w:rPr>
          <w:b/>
          <w:sz w:val="28"/>
        </w:rPr>
        <w:t>порядок</w:t>
      </w:r>
      <w:r w:rsidRPr="00A46976">
        <w:rPr>
          <w:b/>
          <w:spacing w:val="-11"/>
          <w:sz w:val="28"/>
        </w:rPr>
        <w:t xml:space="preserve"> </w:t>
      </w:r>
      <w:r w:rsidRPr="00A46976">
        <w:rPr>
          <w:b/>
          <w:sz w:val="28"/>
        </w:rPr>
        <w:t>и</w:t>
      </w:r>
      <w:r w:rsidRPr="00A46976">
        <w:rPr>
          <w:b/>
          <w:spacing w:val="-10"/>
          <w:sz w:val="28"/>
        </w:rPr>
        <w:t xml:space="preserve"> </w:t>
      </w:r>
      <w:r w:rsidRPr="00A46976">
        <w:rPr>
          <w:b/>
          <w:sz w:val="28"/>
        </w:rPr>
        <w:t>условия</w:t>
      </w:r>
      <w:r w:rsidRPr="00A46976">
        <w:rPr>
          <w:b/>
          <w:spacing w:val="-11"/>
          <w:sz w:val="28"/>
        </w:rPr>
        <w:t xml:space="preserve"> </w:t>
      </w:r>
      <w:r w:rsidRPr="00A46976">
        <w:rPr>
          <w:b/>
          <w:sz w:val="28"/>
        </w:rPr>
        <w:t>проведения</w:t>
      </w:r>
      <w:r w:rsidRPr="00A46976">
        <w:rPr>
          <w:b/>
          <w:spacing w:val="-11"/>
          <w:sz w:val="28"/>
        </w:rPr>
        <w:t xml:space="preserve"> </w:t>
      </w:r>
      <w:r w:rsidRPr="00A46976">
        <w:rPr>
          <w:b/>
          <w:spacing w:val="-2"/>
          <w:sz w:val="28"/>
        </w:rPr>
        <w:t>конкурса</w:t>
      </w:r>
    </w:p>
    <w:p w:rsidR="00A46976" w:rsidRDefault="00A46976" w:rsidP="00A46976">
      <w:pPr>
        <w:pStyle w:val="a6"/>
        <w:rPr>
          <w:rFonts w:ascii="Symbol" w:hAnsi="Symbol"/>
          <w:sz w:val="28"/>
        </w:rPr>
      </w:pPr>
    </w:p>
    <w:p w:rsidR="0002497B" w:rsidRPr="0002497B" w:rsidRDefault="0002497B" w:rsidP="0002497B">
      <w:pPr>
        <w:pStyle w:val="a6"/>
        <w:numPr>
          <w:ilvl w:val="1"/>
          <w:numId w:val="4"/>
        </w:numPr>
        <w:tabs>
          <w:tab w:val="left" w:pos="1701"/>
        </w:tabs>
        <w:spacing w:before="3"/>
        <w:ind w:left="426" w:right="137" w:firstLine="769"/>
        <w:rPr>
          <w:sz w:val="28"/>
        </w:rPr>
      </w:pP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 w:rsidR="00D734FD">
        <w:rPr>
          <w:spacing w:val="40"/>
          <w:sz w:val="28"/>
        </w:rPr>
        <w:t xml:space="preserve"> 1</w:t>
      </w:r>
      <w:r>
        <w:rPr>
          <w:spacing w:val="40"/>
          <w:sz w:val="28"/>
        </w:rPr>
        <w:t>7</w:t>
      </w:r>
      <w:r w:rsidR="00D734FD">
        <w:rPr>
          <w:spacing w:val="4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14 декабря 2025 года. </w:t>
      </w:r>
      <w:r w:rsidRPr="0002497B">
        <w:rPr>
          <w:sz w:val="28"/>
        </w:rPr>
        <w:t xml:space="preserve">По итогам оценки конкурсных работ </w:t>
      </w:r>
      <w:r w:rsidR="00D1564D">
        <w:rPr>
          <w:sz w:val="28"/>
        </w:rPr>
        <w:t>районного</w:t>
      </w:r>
      <w:r w:rsidRPr="0002497B">
        <w:rPr>
          <w:sz w:val="28"/>
        </w:rPr>
        <w:t xml:space="preserve"> (заочного) этапа определяются участники регионального (заочного отборочного) этапа.</w:t>
      </w:r>
    </w:p>
    <w:p w:rsidR="0002497B" w:rsidRDefault="0002497B" w:rsidP="0002497B">
      <w:pPr>
        <w:pStyle w:val="a4"/>
        <w:ind w:right="136" w:firstLine="707"/>
      </w:pPr>
      <w:r>
        <w:t xml:space="preserve">5.2. </w:t>
      </w:r>
      <w:bookmarkStart w:id="0" w:name="_GoBack"/>
      <w:r>
        <w:t xml:space="preserve">Для участия в </w:t>
      </w:r>
      <w:r w:rsidR="00D1564D">
        <w:t>районном</w:t>
      </w:r>
      <w:r>
        <w:t xml:space="preserve"> (заочном) этапе конкурса образовательным организациям Некрасовского района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, </w:t>
      </w:r>
      <w:r>
        <w:t>не</w:t>
      </w:r>
      <w:r>
        <w:rPr>
          <w:spacing w:val="40"/>
        </w:rPr>
        <w:t xml:space="preserve">  </w:t>
      </w:r>
      <w:r>
        <w:t>позднее</w:t>
      </w:r>
      <w:r>
        <w:rPr>
          <w:spacing w:val="40"/>
        </w:rPr>
        <w:t xml:space="preserve">  </w:t>
      </w:r>
      <w:r>
        <w:t>14</w:t>
      </w:r>
      <w:r>
        <w:rPr>
          <w:spacing w:val="40"/>
        </w:rPr>
        <w:t xml:space="preserve">  </w:t>
      </w:r>
      <w:r>
        <w:t>декабря</w:t>
      </w:r>
      <w:r>
        <w:rPr>
          <w:spacing w:val="40"/>
        </w:rPr>
        <w:t xml:space="preserve">  </w:t>
      </w:r>
      <w:r>
        <w:t>2025</w:t>
      </w:r>
      <w:r>
        <w:rPr>
          <w:spacing w:val="40"/>
        </w:rPr>
        <w:t xml:space="preserve">  </w:t>
      </w:r>
      <w:r>
        <w:t>года</w:t>
      </w:r>
      <w:r>
        <w:rPr>
          <w:spacing w:val="40"/>
        </w:rPr>
        <w:t xml:space="preserve">, </w:t>
      </w:r>
      <w:r>
        <w:t>представить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оргкомитет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адрес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почты</w:t>
      </w:r>
      <w:r>
        <w:rPr>
          <w:spacing w:val="80"/>
          <w:w w:val="150"/>
        </w:rPr>
        <w:t xml:space="preserve"> </w:t>
      </w:r>
      <w:hyperlink r:id="rId6" w:history="1">
        <w:r w:rsidRPr="00517E03">
          <w:rPr>
            <w:rStyle w:val="a7"/>
            <w:szCs w:val="21"/>
            <w:shd w:val="clear" w:color="auto" w:fill="FFFFFF"/>
          </w:rPr>
          <w:t>sozvezdie.nekr2012@</w:t>
        </w:r>
        <w:proofErr w:type="spellStart"/>
        <w:r w:rsidRPr="00517E03">
          <w:rPr>
            <w:rStyle w:val="a7"/>
            <w:szCs w:val="21"/>
            <w:shd w:val="clear" w:color="auto" w:fill="FFFFFF"/>
            <w:lang w:val="en-US"/>
          </w:rPr>
          <w:t>yandex</w:t>
        </w:r>
        <w:proofErr w:type="spellEnd"/>
        <w:r w:rsidRPr="00517E03">
          <w:rPr>
            <w:rStyle w:val="a7"/>
            <w:szCs w:val="21"/>
            <w:shd w:val="clear" w:color="auto" w:fill="FFFFFF"/>
          </w:rPr>
          <w:t>.</w:t>
        </w:r>
        <w:proofErr w:type="spellStart"/>
        <w:r w:rsidRPr="00517E03">
          <w:rPr>
            <w:rStyle w:val="a7"/>
            <w:szCs w:val="21"/>
            <w:shd w:val="clear" w:color="auto" w:fill="FFFFFF"/>
            <w:lang w:val="en-US"/>
          </w:rPr>
          <w:t>ru</w:t>
        </w:r>
        <w:proofErr w:type="spellEnd"/>
      </w:hyperlink>
      <w:r w:rsidRPr="0002497B">
        <w:rPr>
          <w:szCs w:val="21"/>
          <w:shd w:val="clear" w:color="auto" w:fill="FFFFFF"/>
        </w:rPr>
        <w:t xml:space="preserve"> </w:t>
      </w:r>
      <w:r>
        <w:t>с пометкой «Конкурс «Отечество» следующие материалы:</w:t>
      </w:r>
    </w:p>
    <w:p w:rsidR="0002497B" w:rsidRPr="0002497B" w:rsidRDefault="00DE1967" w:rsidP="00DE1967">
      <w:pPr>
        <w:pStyle w:val="a6"/>
        <w:tabs>
          <w:tab w:val="left" w:pos="1493"/>
        </w:tabs>
        <w:ind w:left="1493" w:firstLine="0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02497B">
        <w:rPr>
          <w:sz w:val="28"/>
        </w:rPr>
        <w:t>заявку</w:t>
      </w:r>
      <w:r w:rsidR="0002497B">
        <w:rPr>
          <w:spacing w:val="-7"/>
          <w:sz w:val="28"/>
        </w:rPr>
        <w:t xml:space="preserve"> </w:t>
      </w:r>
      <w:r w:rsidR="0002497B">
        <w:rPr>
          <w:sz w:val="28"/>
        </w:rPr>
        <w:t>на</w:t>
      </w:r>
      <w:r w:rsidR="0002497B">
        <w:rPr>
          <w:spacing w:val="-4"/>
          <w:sz w:val="28"/>
        </w:rPr>
        <w:t xml:space="preserve"> </w:t>
      </w:r>
      <w:r w:rsidR="0002497B">
        <w:rPr>
          <w:sz w:val="28"/>
        </w:rPr>
        <w:t>участие</w:t>
      </w:r>
      <w:r w:rsidR="0002497B">
        <w:rPr>
          <w:spacing w:val="-3"/>
          <w:sz w:val="28"/>
        </w:rPr>
        <w:t xml:space="preserve"> </w:t>
      </w:r>
      <w:r w:rsidR="0002497B">
        <w:rPr>
          <w:sz w:val="28"/>
        </w:rPr>
        <w:t>в</w:t>
      </w:r>
      <w:r w:rsidR="0002497B">
        <w:rPr>
          <w:spacing w:val="-7"/>
          <w:sz w:val="28"/>
        </w:rPr>
        <w:t xml:space="preserve"> </w:t>
      </w:r>
      <w:r w:rsidR="0002497B">
        <w:rPr>
          <w:sz w:val="28"/>
        </w:rPr>
        <w:t>конкурсе</w:t>
      </w:r>
      <w:r w:rsidR="0002497B">
        <w:rPr>
          <w:spacing w:val="-4"/>
          <w:sz w:val="28"/>
        </w:rPr>
        <w:t xml:space="preserve"> </w:t>
      </w:r>
      <w:r w:rsidR="0002497B">
        <w:rPr>
          <w:sz w:val="28"/>
        </w:rPr>
        <w:t>по</w:t>
      </w:r>
      <w:r w:rsidR="0002497B">
        <w:rPr>
          <w:spacing w:val="-2"/>
          <w:sz w:val="28"/>
        </w:rPr>
        <w:t xml:space="preserve"> </w:t>
      </w:r>
      <w:r w:rsidR="0002497B">
        <w:rPr>
          <w:sz w:val="28"/>
        </w:rPr>
        <w:t>форме</w:t>
      </w:r>
      <w:r w:rsidR="0002497B">
        <w:rPr>
          <w:spacing w:val="-4"/>
          <w:sz w:val="28"/>
        </w:rPr>
        <w:t xml:space="preserve"> </w:t>
      </w:r>
      <w:r w:rsidR="0002497B">
        <w:rPr>
          <w:sz w:val="28"/>
        </w:rPr>
        <w:t>(приложение</w:t>
      </w:r>
      <w:r w:rsidR="0002497B">
        <w:rPr>
          <w:spacing w:val="-6"/>
          <w:sz w:val="28"/>
        </w:rPr>
        <w:t xml:space="preserve"> </w:t>
      </w:r>
      <w:r w:rsidR="0002497B">
        <w:rPr>
          <w:spacing w:val="-5"/>
          <w:sz w:val="28"/>
        </w:rPr>
        <w:t>1);</w:t>
      </w:r>
    </w:p>
    <w:p w:rsidR="0002497B" w:rsidRPr="003715FC" w:rsidRDefault="00DE1967" w:rsidP="00DE1967">
      <w:pPr>
        <w:pStyle w:val="a6"/>
        <w:tabs>
          <w:tab w:val="left" w:pos="1493"/>
        </w:tabs>
        <w:ind w:left="1493" w:firstLine="0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02497B" w:rsidRPr="0002497B">
        <w:rPr>
          <w:sz w:val="28"/>
        </w:rPr>
        <w:t>конкурсные</w:t>
      </w:r>
      <w:r w:rsidR="0002497B" w:rsidRPr="0002497B">
        <w:rPr>
          <w:spacing w:val="80"/>
          <w:w w:val="150"/>
          <w:sz w:val="28"/>
        </w:rPr>
        <w:t xml:space="preserve"> </w:t>
      </w:r>
      <w:r w:rsidR="0002497B" w:rsidRPr="0002497B">
        <w:rPr>
          <w:sz w:val="28"/>
        </w:rPr>
        <w:t>работы</w:t>
      </w:r>
      <w:r w:rsidR="0002497B" w:rsidRPr="0002497B">
        <w:rPr>
          <w:spacing w:val="80"/>
          <w:w w:val="150"/>
          <w:sz w:val="28"/>
        </w:rPr>
        <w:t xml:space="preserve"> </w:t>
      </w:r>
      <w:r w:rsidR="0002497B" w:rsidRPr="0002497B">
        <w:rPr>
          <w:sz w:val="28"/>
        </w:rPr>
        <w:t>в</w:t>
      </w:r>
      <w:r w:rsidR="0002497B" w:rsidRPr="0002497B">
        <w:rPr>
          <w:spacing w:val="80"/>
          <w:w w:val="150"/>
          <w:sz w:val="28"/>
        </w:rPr>
        <w:t xml:space="preserve"> </w:t>
      </w:r>
      <w:r w:rsidR="0002497B" w:rsidRPr="0002497B">
        <w:rPr>
          <w:sz w:val="28"/>
        </w:rPr>
        <w:t>электронном</w:t>
      </w:r>
      <w:r w:rsidR="0002497B" w:rsidRPr="0002497B">
        <w:rPr>
          <w:spacing w:val="80"/>
          <w:w w:val="150"/>
          <w:sz w:val="28"/>
        </w:rPr>
        <w:t xml:space="preserve"> </w:t>
      </w:r>
      <w:r w:rsidR="0002497B" w:rsidRPr="0002497B">
        <w:rPr>
          <w:sz w:val="28"/>
        </w:rPr>
        <w:t>виде,</w:t>
      </w:r>
      <w:r w:rsidR="0002497B" w:rsidRPr="0002497B">
        <w:rPr>
          <w:spacing w:val="80"/>
          <w:w w:val="150"/>
          <w:sz w:val="28"/>
        </w:rPr>
        <w:t xml:space="preserve"> </w:t>
      </w:r>
      <w:r w:rsidR="0002497B" w:rsidRPr="0002497B">
        <w:rPr>
          <w:sz w:val="28"/>
        </w:rPr>
        <w:t>оформленные</w:t>
      </w:r>
      <w:r w:rsidR="0002497B" w:rsidRPr="0002497B">
        <w:rPr>
          <w:spacing w:val="80"/>
          <w:sz w:val="28"/>
        </w:rPr>
        <w:t xml:space="preserve"> </w:t>
      </w:r>
      <w:r w:rsidR="0002497B" w:rsidRPr="0002497B">
        <w:rPr>
          <w:sz w:val="28"/>
        </w:rPr>
        <w:t>в соответствии с требованиями, изложенными в приложении 2;</w:t>
      </w:r>
    </w:p>
    <w:p w:rsidR="003715FC" w:rsidRPr="003715FC" w:rsidRDefault="00DE1967" w:rsidP="00DE1967">
      <w:pPr>
        <w:pStyle w:val="a6"/>
        <w:tabs>
          <w:tab w:val="left" w:pos="1493"/>
        </w:tabs>
        <w:ind w:left="1493" w:firstLine="0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02497B" w:rsidRPr="003715FC">
        <w:rPr>
          <w:sz w:val="28"/>
        </w:rPr>
        <w:t>согласия</w:t>
      </w:r>
      <w:r w:rsidR="003715FC">
        <w:rPr>
          <w:spacing w:val="70"/>
          <w:w w:val="150"/>
          <w:sz w:val="28"/>
        </w:rPr>
        <w:t xml:space="preserve"> </w:t>
      </w:r>
      <w:r w:rsidR="0002497B" w:rsidRPr="003715FC">
        <w:rPr>
          <w:sz w:val="28"/>
        </w:rPr>
        <w:t>на</w:t>
      </w:r>
      <w:r w:rsidR="003715FC">
        <w:rPr>
          <w:spacing w:val="80"/>
          <w:sz w:val="28"/>
        </w:rPr>
        <w:t xml:space="preserve"> </w:t>
      </w:r>
      <w:r w:rsidR="0002497B" w:rsidRPr="003715FC">
        <w:rPr>
          <w:sz w:val="28"/>
        </w:rPr>
        <w:t>обработку</w:t>
      </w:r>
      <w:r w:rsidR="003715FC">
        <w:rPr>
          <w:spacing w:val="70"/>
          <w:w w:val="150"/>
          <w:sz w:val="28"/>
        </w:rPr>
        <w:t xml:space="preserve"> </w:t>
      </w:r>
      <w:r w:rsidR="0002497B" w:rsidRPr="003715FC">
        <w:rPr>
          <w:sz w:val="28"/>
        </w:rPr>
        <w:t>персональных</w:t>
      </w:r>
      <w:r w:rsidR="003715FC">
        <w:rPr>
          <w:spacing w:val="70"/>
          <w:w w:val="150"/>
          <w:sz w:val="28"/>
        </w:rPr>
        <w:t xml:space="preserve"> </w:t>
      </w:r>
      <w:r w:rsidR="0002497B" w:rsidRPr="003715FC">
        <w:rPr>
          <w:sz w:val="28"/>
        </w:rPr>
        <w:t>данных</w:t>
      </w:r>
      <w:r w:rsidR="003715FC">
        <w:rPr>
          <w:spacing w:val="73"/>
          <w:w w:val="150"/>
          <w:sz w:val="28"/>
        </w:rPr>
        <w:t xml:space="preserve"> </w:t>
      </w:r>
      <w:r w:rsidR="0002497B" w:rsidRPr="003715FC">
        <w:rPr>
          <w:sz w:val="28"/>
        </w:rPr>
        <w:t>участников и руководителя по форме (приложения 3, 4);</w:t>
      </w:r>
    </w:p>
    <w:bookmarkEnd w:id="0"/>
    <w:p w:rsidR="003715FC" w:rsidRDefault="003715FC" w:rsidP="003715FC">
      <w:pPr>
        <w:pStyle w:val="a6"/>
        <w:tabs>
          <w:tab w:val="left" w:pos="1840"/>
        </w:tabs>
        <w:ind w:right="145" w:firstLine="708"/>
        <w:rPr>
          <w:sz w:val="28"/>
        </w:rPr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</w:t>
      </w:r>
      <w:r>
        <w:rPr>
          <w:sz w:val="28"/>
        </w:rPr>
        <w:t>Представленные на конкурс материалы не возвращаются.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80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полную или частичную публикацию материалов, представленных на конкурс.</w:t>
      </w:r>
    </w:p>
    <w:p w:rsidR="003715FC" w:rsidRPr="00C2343D" w:rsidRDefault="003715FC" w:rsidP="00C2343D">
      <w:pPr>
        <w:pStyle w:val="a6"/>
        <w:numPr>
          <w:ilvl w:val="1"/>
          <w:numId w:val="5"/>
        </w:numPr>
        <w:tabs>
          <w:tab w:val="left" w:pos="1276"/>
        </w:tabs>
        <w:ind w:left="426" w:right="137" w:firstLine="707"/>
        <w:rPr>
          <w:sz w:val="28"/>
        </w:rPr>
      </w:pPr>
      <w:r>
        <w:rPr>
          <w:sz w:val="28"/>
        </w:rPr>
        <w:t>Если в одной из номинаций количество конкурсных работ, прошедших заочную экспертизу, менее пяти, то номинация конкурса считается несостоявшейся. Решением оргкомитета конкурсные работы 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общих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номинации,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тематике с предварительным уведомлением авторов об изменении </w:t>
      </w:r>
      <w:r>
        <w:rPr>
          <w:spacing w:val="-2"/>
          <w:sz w:val="28"/>
        </w:rPr>
        <w:t>номинаций.</w:t>
      </w:r>
    </w:p>
    <w:p w:rsidR="00C2343D" w:rsidRPr="00C2343D" w:rsidRDefault="00C2343D" w:rsidP="00C2343D">
      <w:pPr>
        <w:pStyle w:val="a6"/>
        <w:tabs>
          <w:tab w:val="left" w:pos="1840"/>
        </w:tabs>
        <w:ind w:right="138"/>
        <w:rPr>
          <w:sz w:val="28"/>
        </w:rPr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</w:t>
      </w:r>
      <w:r w:rsidRPr="00C2343D">
        <w:t xml:space="preserve"> </w:t>
      </w:r>
      <w:r>
        <w:rPr>
          <w:sz w:val="28"/>
        </w:rPr>
        <w:t>Конкурсные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требованиям 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оформлению или представленные на </w:t>
      </w:r>
      <w:r w:rsidR="00D1564D">
        <w:rPr>
          <w:sz w:val="28"/>
        </w:rPr>
        <w:t>районный</w:t>
      </w:r>
      <w:r>
        <w:rPr>
          <w:sz w:val="28"/>
        </w:rPr>
        <w:t xml:space="preserve"> (заочный) этап конкурса позднее 14 декабря 2025 года, не рассматриваются.</w:t>
      </w:r>
    </w:p>
    <w:p w:rsidR="00C2343D" w:rsidRDefault="00C2343D" w:rsidP="00C2343D">
      <w:pPr>
        <w:pStyle w:val="a4"/>
        <w:spacing w:line="321" w:lineRule="exact"/>
        <w:ind w:left="1134"/>
      </w:pP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допускаются:</w:t>
      </w:r>
    </w:p>
    <w:p w:rsidR="00C2343D" w:rsidRPr="00DE1967" w:rsidRDefault="00DE1967" w:rsidP="00706879">
      <w:pPr>
        <w:tabs>
          <w:tab w:val="left" w:pos="1841"/>
        </w:tabs>
        <w:ind w:left="426" w:right="137" w:firstLine="1134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C2343D" w:rsidRPr="00DE1967">
        <w:rPr>
          <w:sz w:val="28"/>
        </w:rPr>
        <w:t>реферативные работы, основанные только на анализе литературных источников или на сведениях, предоставленных различными организациями и ведомствами;</w:t>
      </w:r>
    </w:p>
    <w:p w:rsidR="00C2343D" w:rsidRPr="00DE1967" w:rsidRDefault="00DE1967" w:rsidP="00706879">
      <w:pPr>
        <w:tabs>
          <w:tab w:val="left" w:pos="1841"/>
        </w:tabs>
        <w:ind w:left="426" w:right="143" w:firstLine="1134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C2343D" w:rsidRPr="00DE1967">
        <w:rPr>
          <w:sz w:val="28"/>
        </w:rPr>
        <w:t xml:space="preserve">работы авторов, возраст которых не соответствует условиям </w:t>
      </w:r>
      <w:r w:rsidR="00C2343D" w:rsidRPr="00DE1967">
        <w:rPr>
          <w:spacing w:val="-2"/>
          <w:sz w:val="28"/>
        </w:rPr>
        <w:t>конкурса;</w:t>
      </w:r>
    </w:p>
    <w:p w:rsidR="00C2343D" w:rsidRPr="00DE1967" w:rsidRDefault="00DE1967" w:rsidP="00706879">
      <w:pPr>
        <w:tabs>
          <w:tab w:val="left" w:pos="1841"/>
        </w:tabs>
        <w:ind w:left="426" w:right="139" w:firstLine="1134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C2343D" w:rsidRPr="00DE1967">
        <w:rPr>
          <w:sz w:val="28"/>
        </w:rPr>
        <w:t xml:space="preserve">работы победителей и призеров </w:t>
      </w:r>
      <w:r w:rsidR="00D1564D" w:rsidRPr="00DE1967">
        <w:rPr>
          <w:sz w:val="28"/>
        </w:rPr>
        <w:t>районного</w:t>
      </w:r>
      <w:r w:rsidR="00C2343D" w:rsidRPr="00DE1967">
        <w:rPr>
          <w:sz w:val="28"/>
        </w:rPr>
        <w:t xml:space="preserve"> этапа Всероссийского конкурса краеведческих исследовательских и проектных работ «Отечество» 2024/2025 учебного года.</w:t>
      </w:r>
    </w:p>
    <w:p w:rsidR="00DE1967" w:rsidRDefault="00C2343D" w:rsidP="00DE1967">
      <w:pPr>
        <w:pStyle w:val="a4"/>
        <w:ind w:right="137" w:firstLine="707"/>
      </w:pPr>
      <w:r>
        <w:t>Данные конкурсные работы не оцениваются, авторы материалов исключаются из списков участников конкурса.</w:t>
      </w:r>
    </w:p>
    <w:p w:rsidR="00DE1967" w:rsidRPr="00480FE7" w:rsidRDefault="00480FE7" w:rsidP="00DE1967">
      <w:pPr>
        <w:pStyle w:val="a4"/>
        <w:ind w:right="137" w:firstLine="707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 w:rsidRPr="00480FE7">
        <w:t xml:space="preserve"> </w:t>
      </w:r>
      <w:r>
        <w:t>Региональный</w:t>
      </w:r>
      <w:r>
        <w:rPr>
          <w:spacing w:val="80"/>
        </w:rPr>
        <w:t xml:space="preserve"> </w:t>
      </w:r>
      <w:r>
        <w:t>(очный)</w:t>
      </w:r>
      <w:r>
        <w:rPr>
          <w:spacing w:val="80"/>
        </w:rPr>
        <w:t xml:space="preserve"> </w:t>
      </w:r>
      <w:r>
        <w:t>этап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состоится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февраля 2026</w:t>
      </w:r>
      <w:r>
        <w:rPr>
          <w:spacing w:val="-4"/>
        </w:rPr>
        <w:t xml:space="preserve"> </w:t>
      </w:r>
      <w:r>
        <w:t>года в городе Ярославле. Программа регионального (очного) этапа конкурса будет направлена в адрес участников дополнительно информационным письмом. Форма проведения регионального (очного) этапа конкурса</w:t>
      </w:r>
      <w:r>
        <w:rPr>
          <w:spacing w:val="73"/>
        </w:rPr>
        <w:t xml:space="preserve"> </w:t>
      </w:r>
      <w:r>
        <w:t>–</w:t>
      </w:r>
      <w:r>
        <w:rPr>
          <w:spacing w:val="75"/>
        </w:rPr>
        <w:t xml:space="preserve">  </w:t>
      </w:r>
      <w:r>
        <w:t>публичная</w:t>
      </w:r>
      <w:r>
        <w:rPr>
          <w:spacing w:val="74"/>
        </w:rPr>
        <w:t xml:space="preserve"> </w:t>
      </w:r>
      <w:r>
        <w:t>защита</w:t>
      </w:r>
      <w:r>
        <w:rPr>
          <w:spacing w:val="75"/>
        </w:rPr>
        <w:t xml:space="preserve"> </w:t>
      </w:r>
      <w:r>
        <w:t>конкурсной</w:t>
      </w:r>
      <w:r w:rsidR="00F13E70">
        <w:rPr>
          <w:spacing w:val="74"/>
        </w:rPr>
        <w:t xml:space="preserve"> </w:t>
      </w:r>
      <w:r>
        <w:t>работы,</w:t>
      </w:r>
      <w:r w:rsidR="00F13E70">
        <w:rPr>
          <w:spacing w:val="72"/>
        </w:rPr>
        <w:t xml:space="preserve"> </w:t>
      </w:r>
      <w:r>
        <w:t>представленной на</w:t>
      </w:r>
      <w:r>
        <w:rPr>
          <w:spacing w:val="-5"/>
        </w:rPr>
        <w:t xml:space="preserve"> </w:t>
      </w:r>
      <w:r>
        <w:t>региональный (заочный отборочный) этап конкурса. Для публичной защиты исследовательских и проектных конкурсных работ участникам предоставляется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минут,</w:t>
      </w:r>
      <w:r>
        <w:rPr>
          <w:spacing w:val="6"/>
        </w:rPr>
        <w:t xml:space="preserve"> </w:t>
      </w:r>
      <w:r>
        <w:t>творческих</w:t>
      </w:r>
      <w:r>
        <w:rPr>
          <w:spacing w:val="6"/>
        </w:rPr>
        <w:t xml:space="preserve"> </w:t>
      </w:r>
      <w:r>
        <w:t>конкурсных</w:t>
      </w:r>
      <w:r>
        <w:rPr>
          <w:spacing w:val="5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2"/>
        </w:rPr>
        <w:t>более</w:t>
      </w:r>
      <w:r w:rsidR="00DE1967">
        <w:rPr>
          <w:spacing w:val="-2"/>
        </w:rPr>
        <w:t xml:space="preserve"> </w:t>
      </w:r>
      <w:r w:rsidR="00DE1967">
        <w:t>7</w:t>
      </w:r>
      <w:r w:rsidR="00DE1967">
        <w:rPr>
          <w:spacing w:val="-4"/>
        </w:rPr>
        <w:t xml:space="preserve"> </w:t>
      </w:r>
      <w:r w:rsidR="00DE1967">
        <w:t>минут,</w:t>
      </w:r>
      <w:r w:rsidR="00DE1967">
        <w:rPr>
          <w:spacing w:val="-5"/>
        </w:rPr>
        <w:t xml:space="preserve"> </w:t>
      </w:r>
      <w:r w:rsidR="00DE1967">
        <w:t>включая</w:t>
      </w:r>
      <w:r w:rsidR="00DE1967">
        <w:rPr>
          <w:spacing w:val="-4"/>
        </w:rPr>
        <w:t xml:space="preserve"> </w:t>
      </w:r>
      <w:r w:rsidR="00DE1967">
        <w:t>показ</w:t>
      </w:r>
      <w:r w:rsidR="00DE1967">
        <w:rPr>
          <w:spacing w:val="-5"/>
        </w:rPr>
        <w:t xml:space="preserve"> </w:t>
      </w:r>
      <w:r w:rsidR="00DE1967">
        <w:t>слайдов,</w:t>
      </w:r>
      <w:r w:rsidR="00DE1967">
        <w:rPr>
          <w:spacing w:val="-6"/>
        </w:rPr>
        <w:t xml:space="preserve"> </w:t>
      </w:r>
      <w:r w:rsidR="00DE1967">
        <w:t>видеосюжетов,</w:t>
      </w:r>
      <w:r w:rsidR="00DE1967">
        <w:rPr>
          <w:spacing w:val="-6"/>
        </w:rPr>
        <w:t xml:space="preserve"> </w:t>
      </w:r>
      <w:r w:rsidR="00DE1967">
        <w:t>музыкальное</w:t>
      </w:r>
      <w:r w:rsidR="00DE1967">
        <w:rPr>
          <w:spacing w:val="-5"/>
        </w:rPr>
        <w:t xml:space="preserve"> </w:t>
      </w:r>
      <w:r w:rsidR="00DE1967">
        <w:t>сопровождение и прочее.</w:t>
      </w:r>
    </w:p>
    <w:p w:rsidR="00480FE7" w:rsidRPr="00DE1967" w:rsidRDefault="00480FE7" w:rsidP="00DE1967">
      <w:pPr>
        <w:pStyle w:val="a6"/>
        <w:tabs>
          <w:tab w:val="left" w:pos="1839"/>
        </w:tabs>
        <w:ind w:right="137" w:firstLine="708"/>
        <w:rPr>
          <w:sz w:val="28"/>
        </w:rPr>
        <w:sectPr w:rsidR="00480FE7" w:rsidRPr="00DE1967">
          <w:pgSz w:w="11910" w:h="16840"/>
          <w:pgMar w:top="1020" w:right="425" w:bottom="280" w:left="1559" w:header="719" w:footer="0" w:gutter="0"/>
          <w:cols w:space="720"/>
        </w:sectPr>
      </w:pPr>
    </w:p>
    <w:p w:rsidR="00480FE7" w:rsidRPr="00480FE7" w:rsidRDefault="00480FE7" w:rsidP="00480FE7">
      <w:pPr>
        <w:pStyle w:val="a6"/>
        <w:tabs>
          <w:tab w:val="left" w:pos="1839"/>
        </w:tabs>
        <w:ind w:right="139" w:firstLine="708"/>
        <w:rPr>
          <w:sz w:val="28"/>
        </w:rPr>
      </w:pPr>
      <w:r>
        <w:rPr>
          <w:rFonts w:ascii="Symbol" w:hAnsi="Symbol"/>
          <w:sz w:val="28"/>
        </w:rPr>
        <w:lastRenderedPageBreak/>
        <w:t>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</w:t>
      </w:r>
      <w:r>
        <w:rPr>
          <w:rFonts w:ascii="Symbol" w:hAnsi="Symbol"/>
          <w:sz w:val="28"/>
        </w:rPr>
        <w:t></w:t>
      </w:r>
      <w:r w:rsidRPr="00480FE7">
        <w:t xml:space="preserve"> </w:t>
      </w:r>
      <w:r>
        <w:rPr>
          <w:sz w:val="28"/>
        </w:rPr>
        <w:t>Обучающихся, участников регионального (очного) этапа конкурса, сопровождает педагогический работник, назначенный приказом руководителя образовательной организации, который несет ответственность за жизнь и здоровье обучающихся.</w:t>
      </w:r>
    </w:p>
    <w:p w:rsidR="00480FE7" w:rsidRDefault="00480FE7" w:rsidP="00480FE7">
      <w:pPr>
        <w:tabs>
          <w:tab w:val="left" w:pos="1493"/>
        </w:tabs>
        <w:ind w:left="426" w:firstLine="708"/>
        <w:jc w:val="both"/>
        <w:rPr>
          <w:sz w:val="28"/>
        </w:rPr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</w:t>
      </w:r>
      <w:r>
        <w:rPr>
          <w:rFonts w:ascii="Symbol" w:hAnsi="Symbol"/>
          <w:sz w:val="28"/>
        </w:rPr>
        <w:t></w:t>
      </w:r>
      <w:r w:rsidRPr="00480FE7">
        <w:rPr>
          <w:sz w:val="28"/>
        </w:rPr>
        <w:t xml:space="preserve"> </w:t>
      </w:r>
      <w:r>
        <w:rPr>
          <w:sz w:val="28"/>
        </w:rPr>
        <w:t xml:space="preserve">Контактная информация: 8(48531)4-40-43, </w:t>
      </w:r>
      <w:proofErr w:type="spellStart"/>
      <w:r>
        <w:rPr>
          <w:sz w:val="28"/>
        </w:rPr>
        <w:t>Ларькина</w:t>
      </w:r>
      <w:proofErr w:type="spellEnd"/>
      <w:r>
        <w:rPr>
          <w:sz w:val="28"/>
        </w:rPr>
        <w:t xml:space="preserve"> Анна Петровна, заместитель директора по УВР МУ ДО ЦДТ «Созвездие».       </w:t>
      </w:r>
    </w:p>
    <w:p w:rsidR="0099342A" w:rsidRDefault="0099342A" w:rsidP="00480FE7">
      <w:pPr>
        <w:tabs>
          <w:tab w:val="left" w:pos="1493"/>
        </w:tabs>
        <w:ind w:left="426" w:firstLine="708"/>
        <w:jc w:val="both"/>
        <w:rPr>
          <w:sz w:val="28"/>
        </w:rPr>
      </w:pPr>
    </w:p>
    <w:p w:rsidR="0099342A" w:rsidRPr="0099342A" w:rsidRDefault="0099342A" w:rsidP="0099342A">
      <w:pPr>
        <w:pStyle w:val="a6"/>
        <w:numPr>
          <w:ilvl w:val="0"/>
          <w:numId w:val="5"/>
        </w:numPr>
        <w:tabs>
          <w:tab w:val="left" w:pos="2529"/>
        </w:tabs>
        <w:spacing w:before="320"/>
        <w:jc w:val="center"/>
        <w:rPr>
          <w:b/>
          <w:sz w:val="28"/>
        </w:rPr>
      </w:pPr>
      <w:r w:rsidRPr="0099342A">
        <w:rPr>
          <w:b/>
          <w:sz w:val="28"/>
        </w:rPr>
        <w:t>Подведение</w:t>
      </w:r>
      <w:r w:rsidRPr="0099342A">
        <w:rPr>
          <w:b/>
          <w:spacing w:val="-14"/>
          <w:sz w:val="28"/>
        </w:rPr>
        <w:t xml:space="preserve"> </w:t>
      </w:r>
      <w:r w:rsidRPr="0099342A">
        <w:rPr>
          <w:b/>
          <w:sz w:val="28"/>
        </w:rPr>
        <w:t>итогов</w:t>
      </w:r>
      <w:r w:rsidRPr="0099342A">
        <w:rPr>
          <w:b/>
          <w:spacing w:val="-17"/>
          <w:sz w:val="28"/>
        </w:rPr>
        <w:t xml:space="preserve"> </w:t>
      </w:r>
      <w:r w:rsidRPr="0099342A">
        <w:rPr>
          <w:b/>
          <w:sz w:val="28"/>
        </w:rPr>
        <w:t>конкурса</w:t>
      </w:r>
      <w:r w:rsidRPr="0099342A">
        <w:rPr>
          <w:b/>
          <w:spacing w:val="-12"/>
          <w:sz w:val="28"/>
        </w:rPr>
        <w:t xml:space="preserve"> </w:t>
      </w:r>
      <w:r w:rsidRPr="0099342A">
        <w:rPr>
          <w:b/>
          <w:sz w:val="28"/>
        </w:rPr>
        <w:t>и</w:t>
      </w:r>
      <w:r w:rsidRPr="0099342A">
        <w:rPr>
          <w:b/>
          <w:spacing w:val="-15"/>
          <w:sz w:val="28"/>
        </w:rPr>
        <w:t xml:space="preserve"> </w:t>
      </w:r>
      <w:r w:rsidRPr="0099342A">
        <w:rPr>
          <w:b/>
          <w:spacing w:val="-2"/>
          <w:sz w:val="28"/>
        </w:rPr>
        <w:t>награждение</w:t>
      </w:r>
    </w:p>
    <w:p w:rsidR="0099342A" w:rsidRPr="0099342A" w:rsidRDefault="0099342A" w:rsidP="0099342A">
      <w:pPr>
        <w:pStyle w:val="a6"/>
        <w:numPr>
          <w:ilvl w:val="1"/>
          <w:numId w:val="8"/>
        </w:numPr>
        <w:tabs>
          <w:tab w:val="left" w:pos="2529"/>
        </w:tabs>
        <w:spacing w:before="320"/>
        <w:ind w:left="426" w:firstLine="708"/>
        <w:rPr>
          <w:sz w:val="28"/>
        </w:rPr>
      </w:pPr>
      <w:r w:rsidRPr="0099342A">
        <w:rPr>
          <w:sz w:val="28"/>
        </w:rPr>
        <w:t>Итоги конкурса оформляются протоколом оргкомитета, утверждаются</w:t>
      </w:r>
      <w:r>
        <w:rPr>
          <w:spacing w:val="68"/>
          <w:sz w:val="28"/>
        </w:rPr>
        <w:t xml:space="preserve"> </w:t>
      </w:r>
      <w:r w:rsidRPr="0099342A">
        <w:rPr>
          <w:sz w:val="28"/>
        </w:rPr>
        <w:t>приказом</w:t>
      </w:r>
      <w:r>
        <w:rPr>
          <w:spacing w:val="68"/>
          <w:sz w:val="28"/>
        </w:rPr>
        <w:t xml:space="preserve"> </w:t>
      </w:r>
      <w:r>
        <w:rPr>
          <w:sz w:val="28"/>
        </w:rPr>
        <w:t>МУ ДО ЦДТ «Созвездие»</w:t>
      </w:r>
      <w:r>
        <w:rPr>
          <w:spacing w:val="67"/>
          <w:sz w:val="28"/>
        </w:rPr>
        <w:t xml:space="preserve"> </w:t>
      </w:r>
      <w:r w:rsidRPr="0099342A">
        <w:rPr>
          <w:sz w:val="28"/>
        </w:rPr>
        <w:t>и</w:t>
      </w:r>
      <w:r>
        <w:rPr>
          <w:spacing w:val="68"/>
          <w:sz w:val="28"/>
        </w:rPr>
        <w:t xml:space="preserve"> </w:t>
      </w:r>
      <w:r w:rsidRPr="0099342A">
        <w:rPr>
          <w:sz w:val="28"/>
        </w:rPr>
        <w:t xml:space="preserve">размещаются на официальном сайте учреждения не позднее </w:t>
      </w:r>
      <w:r>
        <w:rPr>
          <w:sz w:val="28"/>
        </w:rPr>
        <w:t>26 декабря</w:t>
      </w:r>
      <w:r w:rsidRPr="0099342A">
        <w:rPr>
          <w:sz w:val="28"/>
        </w:rPr>
        <w:t xml:space="preserve"> 202</w:t>
      </w:r>
      <w:r>
        <w:rPr>
          <w:sz w:val="28"/>
        </w:rPr>
        <w:t>5</w:t>
      </w:r>
      <w:r w:rsidRPr="0099342A">
        <w:rPr>
          <w:sz w:val="28"/>
        </w:rPr>
        <w:t xml:space="preserve"> года.</w:t>
      </w:r>
    </w:p>
    <w:p w:rsidR="0099342A" w:rsidRPr="0099342A" w:rsidRDefault="0099342A" w:rsidP="0099342A">
      <w:pPr>
        <w:tabs>
          <w:tab w:val="left" w:pos="1493"/>
        </w:tabs>
        <w:ind w:left="426" w:firstLine="708"/>
        <w:jc w:val="both"/>
        <w:rPr>
          <w:sz w:val="28"/>
        </w:rPr>
      </w:pPr>
      <w:r>
        <w:rPr>
          <w:rFonts w:ascii="Symbol" w:hAnsi="Symbol"/>
          <w:sz w:val="28"/>
        </w:rPr>
        <w:t>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</w:t>
      </w:r>
      <w:r>
        <w:rPr>
          <w:sz w:val="28"/>
        </w:rPr>
        <w:t>Победители (1-е место) и призёры (2-е и 3-е места) в номинациях конкурса награждаются дипломами.</w:t>
      </w:r>
    </w:p>
    <w:p w:rsidR="0099342A" w:rsidRPr="0099342A" w:rsidRDefault="0099342A" w:rsidP="0099342A">
      <w:pPr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ascii="Symbol" w:hAnsi="Symbol"/>
          <w:sz w:val="28"/>
        </w:rPr>
        <w:t>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</w:t>
      </w:r>
      <w:r w:rsidRPr="0099342A">
        <w:rPr>
          <w:rFonts w:eastAsia="Calibri"/>
          <w:sz w:val="28"/>
          <w:szCs w:val="28"/>
        </w:rPr>
        <w:t xml:space="preserve">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99342A" w:rsidRPr="003715FC" w:rsidRDefault="0099342A" w:rsidP="00480FE7">
      <w:pPr>
        <w:tabs>
          <w:tab w:val="left" w:pos="1493"/>
        </w:tabs>
        <w:ind w:left="426" w:firstLine="708"/>
        <w:jc w:val="both"/>
        <w:rPr>
          <w:rFonts w:ascii="Symbol" w:hAnsi="Symbol"/>
          <w:sz w:val="28"/>
        </w:rPr>
        <w:sectPr w:rsidR="0099342A" w:rsidRPr="003715FC">
          <w:pgSz w:w="11910" w:h="16840"/>
          <w:pgMar w:top="1020" w:right="425" w:bottom="280" w:left="1559" w:header="719" w:footer="0" w:gutter="0"/>
          <w:cols w:space="720"/>
        </w:sectPr>
      </w:pPr>
    </w:p>
    <w:p w:rsidR="00A46976" w:rsidRDefault="00A46976" w:rsidP="00D1564D">
      <w:pPr>
        <w:tabs>
          <w:tab w:val="left" w:pos="1635"/>
        </w:tabs>
        <w:spacing w:line="276" w:lineRule="auto"/>
        <w:ind w:right="139" w:firstLine="1134"/>
        <w:jc w:val="both"/>
        <w:rPr>
          <w:sz w:val="28"/>
        </w:rPr>
      </w:pPr>
    </w:p>
    <w:sectPr w:rsidR="00A4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AD3"/>
    <w:multiLevelType w:val="multilevel"/>
    <w:tmpl w:val="755E084E"/>
    <w:lvl w:ilvl="0">
      <w:start w:val="1"/>
      <w:numFmt w:val="decimal"/>
      <w:lvlText w:val="%1."/>
      <w:lvlJc w:val="left"/>
      <w:pPr>
        <w:ind w:left="411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426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0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98C6E8A"/>
    <w:multiLevelType w:val="multilevel"/>
    <w:tmpl w:val="755E084E"/>
    <w:lvl w:ilvl="0">
      <w:start w:val="1"/>
      <w:numFmt w:val="decimal"/>
      <w:lvlText w:val="%1."/>
      <w:lvlJc w:val="left"/>
      <w:pPr>
        <w:ind w:left="411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426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0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9870493"/>
    <w:multiLevelType w:val="multilevel"/>
    <w:tmpl w:val="02F25DE4"/>
    <w:lvl w:ilvl="0">
      <w:start w:val="5"/>
      <w:numFmt w:val="decimal"/>
      <w:lvlText w:val="%1."/>
      <w:lvlJc w:val="left"/>
      <w:pPr>
        <w:ind w:left="41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5" w:hanging="2160"/>
      </w:pPr>
      <w:rPr>
        <w:rFonts w:hint="default"/>
      </w:rPr>
    </w:lvl>
  </w:abstractNum>
  <w:abstractNum w:abstractNumId="3" w15:restartNumberingAfterBreak="0">
    <w:nsid w:val="34FF58B7"/>
    <w:multiLevelType w:val="multilevel"/>
    <w:tmpl w:val="755E084E"/>
    <w:lvl w:ilvl="0">
      <w:start w:val="1"/>
      <w:numFmt w:val="decimal"/>
      <w:lvlText w:val="%1."/>
      <w:lvlJc w:val="left"/>
      <w:pPr>
        <w:ind w:left="411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426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0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371156BE"/>
    <w:multiLevelType w:val="multilevel"/>
    <w:tmpl w:val="07D270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24" w:hanging="2160"/>
      </w:pPr>
      <w:rPr>
        <w:rFonts w:hint="default"/>
      </w:rPr>
    </w:lvl>
  </w:abstractNum>
  <w:abstractNum w:abstractNumId="5" w15:restartNumberingAfterBreak="0">
    <w:nsid w:val="38A13E0C"/>
    <w:multiLevelType w:val="multilevel"/>
    <w:tmpl w:val="755E084E"/>
    <w:lvl w:ilvl="0">
      <w:start w:val="1"/>
      <w:numFmt w:val="decimal"/>
      <w:lvlText w:val="%1."/>
      <w:lvlJc w:val="left"/>
      <w:pPr>
        <w:ind w:left="411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426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0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390D597A"/>
    <w:multiLevelType w:val="multilevel"/>
    <w:tmpl w:val="C4EE99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24" w:hanging="2160"/>
      </w:pPr>
      <w:rPr>
        <w:rFonts w:hint="default"/>
      </w:rPr>
    </w:lvl>
  </w:abstractNum>
  <w:abstractNum w:abstractNumId="7" w15:restartNumberingAfterBreak="0">
    <w:nsid w:val="492C5919"/>
    <w:multiLevelType w:val="multilevel"/>
    <w:tmpl w:val="BCFCBB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8" w15:restartNumberingAfterBreak="0">
    <w:nsid w:val="56A84560"/>
    <w:multiLevelType w:val="multilevel"/>
    <w:tmpl w:val="755E084E"/>
    <w:lvl w:ilvl="0">
      <w:start w:val="1"/>
      <w:numFmt w:val="decimal"/>
      <w:lvlText w:val="%1."/>
      <w:lvlJc w:val="left"/>
      <w:pPr>
        <w:ind w:left="411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426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0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AE"/>
    <w:rsid w:val="0002497B"/>
    <w:rsid w:val="000F30CF"/>
    <w:rsid w:val="002177AE"/>
    <w:rsid w:val="002F1FFE"/>
    <w:rsid w:val="003715FC"/>
    <w:rsid w:val="00480FE7"/>
    <w:rsid w:val="00673CCE"/>
    <w:rsid w:val="007065CB"/>
    <w:rsid w:val="00706879"/>
    <w:rsid w:val="00795392"/>
    <w:rsid w:val="00947BFF"/>
    <w:rsid w:val="0099342A"/>
    <w:rsid w:val="00A46976"/>
    <w:rsid w:val="00C2343D"/>
    <w:rsid w:val="00C90E76"/>
    <w:rsid w:val="00D1564D"/>
    <w:rsid w:val="00D734FD"/>
    <w:rsid w:val="00DE1967"/>
    <w:rsid w:val="00F13E70"/>
    <w:rsid w:val="00F5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9EA0"/>
  <w15:chartTrackingRefBased/>
  <w15:docId w15:val="{8C30FC33-75FD-4D3E-8A6D-5AA4634F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3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C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73C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73CCE"/>
    <w:pPr>
      <w:ind w:left="426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73CC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673CCE"/>
    <w:pPr>
      <w:ind w:left="426" w:firstLine="707"/>
      <w:jc w:val="both"/>
    </w:pPr>
  </w:style>
  <w:style w:type="character" w:styleId="a7">
    <w:name w:val="Hyperlink"/>
    <w:basedOn w:val="a0"/>
    <w:uiPriority w:val="99"/>
    <w:unhideWhenUsed/>
    <w:rsid w:val="00024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6BAD-7823-467B-A7A2-44D2AAB6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2025-11-14T06:31:00Z</dcterms:created>
  <dcterms:modified xsi:type="dcterms:W3CDTF">2025-11-14T08:45:00Z</dcterms:modified>
</cp:coreProperties>
</file>